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25E7" w14:textId="77777777" w:rsidR="0088351B" w:rsidRDefault="00BD027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Molloy College</w:t>
      </w:r>
    </w:p>
    <w:p w14:paraId="4F26E037" w14:textId="77777777" w:rsidR="0088351B" w:rsidRDefault="00BD02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Division of Education</w:t>
      </w:r>
    </w:p>
    <w:p w14:paraId="21748665" w14:textId="77777777" w:rsidR="0088351B" w:rsidRDefault="0088351B">
      <w:pPr>
        <w:spacing w:line="360" w:lineRule="auto"/>
        <w:jc w:val="center"/>
        <w:rPr>
          <w:b/>
          <w:sz w:val="28"/>
          <w:szCs w:val="28"/>
        </w:rPr>
      </w:pPr>
    </w:p>
    <w:p w14:paraId="0E549BC6" w14:textId="77777777" w:rsidR="0088351B" w:rsidRDefault="00BD0275">
      <w:pPr>
        <w:spacing w:line="360" w:lineRule="auto"/>
      </w:pPr>
      <w:r>
        <w:t>Names: Marisa Silvio &amp; Jen Morsello</w:t>
      </w:r>
      <w:r>
        <w:tab/>
      </w:r>
      <w:r>
        <w:tab/>
      </w:r>
      <w:r>
        <w:tab/>
      </w:r>
      <w:r>
        <w:tab/>
        <w:t>Dr. Sheehan</w:t>
      </w:r>
    </w:p>
    <w:p w14:paraId="5EE8AE8E" w14:textId="77777777" w:rsidR="0088351B" w:rsidRDefault="00BD0275">
      <w:pPr>
        <w:spacing w:line="360" w:lineRule="auto"/>
      </w:pPr>
      <w:r>
        <w:t>Course: EDU 351 01</w:t>
      </w:r>
      <w:r>
        <w:tab/>
      </w:r>
      <w:r>
        <w:tab/>
      </w:r>
      <w:r>
        <w:tab/>
      </w:r>
      <w:r>
        <w:tab/>
      </w:r>
      <w:r>
        <w:tab/>
      </w:r>
      <w:r>
        <w:tab/>
        <w:t>Date: March 31, 2020</w:t>
      </w:r>
    </w:p>
    <w:p w14:paraId="1F7D5D32" w14:textId="77777777" w:rsidR="0088351B" w:rsidRDefault="00BD0275">
      <w:pPr>
        <w:spacing w:line="360" w:lineRule="auto"/>
      </w:pPr>
      <w:r>
        <w:t>Grade 5 Topic Writing: TDFC</w:t>
      </w:r>
      <w:r>
        <w:tab/>
      </w:r>
      <w:r>
        <w:tab/>
      </w:r>
      <w:r>
        <w:tab/>
        <w:t>Content Area: Social Studies</w:t>
      </w:r>
    </w:p>
    <w:p w14:paraId="276D1850" w14:textId="77777777" w:rsidR="0088351B" w:rsidRDefault="0088351B">
      <w:pPr>
        <w:spacing w:line="360" w:lineRule="auto"/>
        <w:jc w:val="center"/>
        <w:rPr>
          <w:b/>
          <w:sz w:val="28"/>
          <w:szCs w:val="28"/>
        </w:rPr>
      </w:pPr>
    </w:p>
    <w:p w14:paraId="1F4A840A" w14:textId="77777777" w:rsidR="0088351B" w:rsidRDefault="0088351B">
      <w:pPr>
        <w:spacing w:line="360" w:lineRule="auto"/>
        <w:jc w:val="center"/>
        <w:rPr>
          <w:b/>
          <w:sz w:val="28"/>
          <w:szCs w:val="28"/>
        </w:rPr>
      </w:pPr>
    </w:p>
    <w:p w14:paraId="08B83859" w14:textId="77777777" w:rsidR="0088351B" w:rsidRDefault="00BD02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NYS-CCLS / +NYS STANDARDS AND INDICATORS</w:t>
      </w:r>
    </w:p>
    <w:p w14:paraId="1E56511A" w14:textId="77777777" w:rsidR="0088351B" w:rsidRDefault="0088351B">
      <w:pPr>
        <w:spacing w:line="360" w:lineRule="auto"/>
      </w:pPr>
    </w:p>
    <w:p w14:paraId="707210B5" w14:textId="77777777" w:rsidR="0088351B" w:rsidRDefault="00BD0275">
      <w:pPr>
        <w:spacing w:line="480" w:lineRule="auto"/>
      </w:pPr>
      <w:r>
        <w:rPr>
          <w:b/>
        </w:rPr>
        <w:t>New York State Social Studies Standards</w:t>
      </w:r>
    </w:p>
    <w:p w14:paraId="62F7EDC8" w14:textId="77777777" w:rsidR="0088351B" w:rsidRDefault="00BD0275">
      <w:pPr>
        <w:spacing w:line="480" w:lineRule="auto"/>
      </w:pPr>
      <w:r>
        <w:t>5.3 EUROPEAN EXPLORATION AND ITS EFFECTS: Various European powers explored and eventually colonized the Western Hemisphere. This had a profound effect on Native Americans and</w:t>
      </w:r>
      <w:r>
        <w:t xml:space="preserve"> led to the transatlantic slave trade. (Standards: 1, 2, 3, 4; Themes: MOV, TCC, GEO, ECO, EXCH)</w:t>
      </w:r>
    </w:p>
    <w:p w14:paraId="5C69FF93" w14:textId="77777777" w:rsidR="0088351B" w:rsidRDefault="00BD0275">
      <w:pPr>
        <w:spacing w:line="480" w:lineRule="auto"/>
      </w:pPr>
      <w:r>
        <w:t>5.3a Europeans traveled to the Americas in search of new trade routes, including a northwest passage, and resources. They hoped to gain wealth, power, and glor</w:t>
      </w:r>
      <w:r>
        <w:t>y.</w:t>
      </w:r>
    </w:p>
    <w:p w14:paraId="697E9626" w14:textId="77777777" w:rsidR="0088351B" w:rsidRDefault="00BD0275">
      <w:pPr>
        <w:spacing w:line="480" w:lineRule="auto"/>
      </w:pPr>
      <w:r>
        <w:t>5.3b Europeans encountered and interacted with Native Americans in a variety of ways</w:t>
      </w:r>
    </w:p>
    <w:p w14:paraId="3853114A" w14:textId="77777777" w:rsidR="0088351B" w:rsidRDefault="00BD0275">
      <w:pPr>
        <w:spacing w:line="480" w:lineRule="auto"/>
      </w:pPr>
      <w:r>
        <w:rPr>
          <w:b/>
        </w:rPr>
        <w:t>5.5a</w:t>
      </w:r>
      <w:r>
        <w:t xml:space="preserve"> The countries of the Western Hemisphere have varied characteristics and contributions that distinguish them from other countries.</w:t>
      </w:r>
    </w:p>
    <w:p w14:paraId="65CB036C" w14:textId="77777777" w:rsidR="0088351B" w:rsidRDefault="00BD0275">
      <w:pPr>
        <w:spacing w:line="480" w:lineRule="auto"/>
        <w:rPr>
          <w:i/>
        </w:rPr>
      </w:pPr>
      <w:r>
        <w:tab/>
      </w:r>
      <w:r>
        <w:rPr>
          <w:b/>
          <w:i/>
        </w:rPr>
        <w:t xml:space="preserve">Indicator: </w:t>
      </w:r>
      <w:r>
        <w:rPr>
          <w:i/>
          <w:color w:val="2D3B45"/>
        </w:rPr>
        <w:t xml:space="preserve">This will be evident </w:t>
      </w:r>
      <w:r>
        <w:rPr>
          <w:i/>
          <w:color w:val="2D3B45"/>
        </w:rPr>
        <w:t>when students are empowered with the tools to accurately write about and evaluate credibility on primary sources about Columbus</w:t>
      </w:r>
      <w:r>
        <w:rPr>
          <w:i/>
        </w:rPr>
        <w:t>.</w:t>
      </w:r>
    </w:p>
    <w:p w14:paraId="384F2146" w14:textId="77777777" w:rsidR="0088351B" w:rsidRDefault="0088351B">
      <w:pPr>
        <w:spacing w:line="360" w:lineRule="auto"/>
        <w:ind w:left="720"/>
        <w:rPr>
          <w:i/>
        </w:rPr>
      </w:pPr>
    </w:p>
    <w:p w14:paraId="4EBC4881" w14:textId="77777777" w:rsidR="0088351B" w:rsidRDefault="00BD0275">
      <w:pPr>
        <w:spacing w:line="360" w:lineRule="auto"/>
        <w:rPr>
          <w:b/>
        </w:rPr>
      </w:pPr>
      <w:r>
        <w:rPr>
          <w:b/>
        </w:rPr>
        <w:t>NCSS C3 Inquiry Arc</w:t>
      </w:r>
    </w:p>
    <w:p w14:paraId="2836610B" w14:textId="77777777" w:rsidR="0088351B" w:rsidRDefault="00BD0275">
      <w:pPr>
        <w:spacing w:line="360" w:lineRule="auto"/>
      </w:pPr>
      <w:r>
        <w:t>Dimension 3:</w:t>
      </w:r>
    </w:p>
    <w:p w14:paraId="4935B737" w14:textId="77777777" w:rsidR="0088351B" w:rsidRDefault="00BD0275">
      <w:pPr>
        <w:spacing w:line="360" w:lineRule="auto"/>
      </w:pPr>
      <w:r>
        <w:lastRenderedPageBreak/>
        <w:t>Students will work toward conclusions about societal issues, trends, and events by collecting</w:t>
      </w:r>
      <w:r>
        <w:t xml:space="preserve"> evidence and evaluating its usefulness in developing causal explanations.</w:t>
      </w:r>
    </w:p>
    <w:p w14:paraId="2CC2991D" w14:textId="77777777" w:rsidR="0088351B" w:rsidRDefault="00BD0275">
      <w:pPr>
        <w:spacing w:line="360" w:lineRule="auto"/>
        <w:ind w:left="720"/>
        <w:rPr>
          <w:rFonts w:ascii="Alegreya" w:eastAsia="Alegreya" w:hAnsi="Alegreya" w:cs="Alegreya"/>
          <w:i/>
          <w:sz w:val="20"/>
          <w:szCs w:val="20"/>
        </w:rPr>
      </w:pPr>
      <w:r>
        <w:rPr>
          <w:b/>
        </w:rPr>
        <w:t>Indicator:</w:t>
      </w:r>
      <w:r>
        <w:t xml:space="preserve"> </w:t>
      </w:r>
      <w:r>
        <w:rPr>
          <w:i/>
        </w:rPr>
        <w:t xml:space="preserve">This will be evident when students work collaboratively to work towards creating conclusions.  On completion of  the TDFC students answer the question </w:t>
      </w:r>
      <w:r>
        <w:rPr>
          <w:rFonts w:ascii="Georgia" w:eastAsia="Georgia" w:hAnsi="Georgia" w:cs="Georgia"/>
          <w:i/>
          <w:color w:val="3B1A01"/>
          <w:sz w:val="20"/>
          <w:szCs w:val="20"/>
        </w:rPr>
        <w:t>How can we effectiv</w:t>
      </w:r>
      <w:r>
        <w:rPr>
          <w:rFonts w:ascii="Georgia" w:eastAsia="Georgia" w:hAnsi="Georgia" w:cs="Georgia"/>
          <w:i/>
          <w:color w:val="3B1A01"/>
          <w:sz w:val="20"/>
          <w:szCs w:val="20"/>
        </w:rPr>
        <w:t xml:space="preserve">ely organize and share what we know about Columbus ? Was he a hero or a villain? </w:t>
      </w:r>
    </w:p>
    <w:p w14:paraId="4078C919" w14:textId="77777777" w:rsidR="0088351B" w:rsidRDefault="0088351B">
      <w:pPr>
        <w:widowControl w:val="0"/>
        <w:spacing w:line="276" w:lineRule="auto"/>
        <w:jc w:val="center"/>
        <w:rPr>
          <w:rFonts w:ascii="Alegreya" w:eastAsia="Alegreya" w:hAnsi="Alegreya" w:cs="Alegreya"/>
          <w:b/>
          <w:sz w:val="22"/>
          <w:szCs w:val="22"/>
        </w:rPr>
      </w:pPr>
    </w:p>
    <w:p w14:paraId="74C79C92" w14:textId="77777777" w:rsidR="0088351B" w:rsidRDefault="0088351B">
      <w:pPr>
        <w:spacing w:line="360" w:lineRule="auto"/>
        <w:ind w:left="720"/>
        <w:rPr>
          <w:highlight w:val="yellow"/>
        </w:rPr>
      </w:pPr>
    </w:p>
    <w:p w14:paraId="28CE7ABC" w14:textId="77777777" w:rsidR="0088351B" w:rsidRDefault="0088351B">
      <w:pPr>
        <w:spacing w:line="360" w:lineRule="auto"/>
        <w:rPr>
          <w:b/>
          <w:sz w:val="28"/>
          <w:szCs w:val="28"/>
        </w:rPr>
      </w:pPr>
    </w:p>
    <w:p w14:paraId="14475524" w14:textId="77777777" w:rsidR="0088351B" w:rsidRDefault="00BD0275">
      <w:pPr>
        <w:spacing w:line="360" w:lineRule="auto"/>
        <w:rPr>
          <w:b/>
          <w:u w:val="single"/>
        </w:rPr>
      </w:pPr>
      <w:r>
        <w:rPr>
          <w:b/>
          <w:u w:val="single"/>
        </w:rPr>
        <w:t>ELA Standard: New York State Next Generation English Language Arts Learning Standard</w:t>
      </w:r>
    </w:p>
    <w:p w14:paraId="0F9A0D90" w14:textId="77777777" w:rsidR="0088351B" w:rsidRDefault="00BD0275">
      <w:pPr>
        <w:spacing w:line="360" w:lineRule="auto"/>
        <w:rPr>
          <w:b/>
          <w:u w:val="single"/>
        </w:rPr>
      </w:pPr>
      <w:r>
        <w:rPr>
          <w:b/>
          <w:u w:val="single"/>
        </w:rPr>
        <w:t>Reading</w:t>
      </w:r>
    </w:p>
    <w:p w14:paraId="24070BBB" w14:textId="77777777" w:rsidR="0088351B" w:rsidRDefault="00BD0275">
      <w:pPr>
        <w:spacing w:line="360" w:lineRule="auto"/>
        <w:rPr>
          <w:b/>
        </w:rPr>
      </w:pPr>
      <w:r>
        <w:rPr>
          <w:b/>
        </w:rPr>
        <w:t>Craft and Structure</w:t>
      </w:r>
    </w:p>
    <w:p w14:paraId="3D59C42C" w14:textId="77777777" w:rsidR="0088351B" w:rsidRDefault="00BD0275">
      <w:pPr>
        <w:spacing w:line="360" w:lineRule="auto"/>
      </w:pPr>
      <w:r>
        <w:t>5R6</w:t>
      </w:r>
    </w:p>
    <w:p w14:paraId="37C7B183" w14:textId="77777777" w:rsidR="0088351B" w:rsidRDefault="00BD0275">
      <w:pPr>
        <w:spacing w:line="360" w:lineRule="auto"/>
      </w:pPr>
      <w:r>
        <w:t xml:space="preserve">In informational texts, analyze multiple accounts of the same event or topic, noting important similarities and differences in the point of view they represent. </w:t>
      </w:r>
    </w:p>
    <w:p w14:paraId="02F1CD27" w14:textId="77777777" w:rsidR="0088351B" w:rsidRDefault="00BD0275">
      <w:pPr>
        <w:spacing w:line="360" w:lineRule="auto"/>
        <w:ind w:left="720"/>
        <w:rPr>
          <w:i/>
        </w:rPr>
      </w:pPr>
      <w:r>
        <w:rPr>
          <w:b/>
        </w:rPr>
        <w:t>Indicator:</w:t>
      </w:r>
      <w:r>
        <w:t xml:space="preserve"> </w:t>
      </w:r>
      <w:r>
        <w:rPr>
          <w:i/>
        </w:rPr>
        <w:t>This will be evident when the students analyze multiple documents about if  Columbu</w:t>
      </w:r>
      <w:r>
        <w:rPr>
          <w:i/>
        </w:rPr>
        <w:t>s was a hero or a villain.</w:t>
      </w:r>
    </w:p>
    <w:p w14:paraId="11580D7D" w14:textId="77777777" w:rsidR="0088351B" w:rsidRDefault="0088351B">
      <w:pPr>
        <w:spacing w:line="360" w:lineRule="auto"/>
        <w:rPr>
          <w:b/>
          <w:i/>
        </w:rPr>
      </w:pPr>
    </w:p>
    <w:p w14:paraId="7A0A305A" w14:textId="77777777" w:rsidR="0088351B" w:rsidRDefault="0088351B">
      <w:pPr>
        <w:spacing w:line="360" w:lineRule="auto"/>
        <w:rPr>
          <w:b/>
        </w:rPr>
      </w:pPr>
    </w:p>
    <w:p w14:paraId="73EDE986" w14:textId="77777777" w:rsidR="0088351B" w:rsidRDefault="0088351B">
      <w:pPr>
        <w:spacing w:line="360" w:lineRule="auto"/>
        <w:rPr>
          <w:b/>
        </w:rPr>
      </w:pPr>
    </w:p>
    <w:p w14:paraId="0924AB33" w14:textId="77777777" w:rsidR="0088351B" w:rsidRDefault="00BD0275">
      <w:pPr>
        <w:spacing w:line="360" w:lineRule="auto"/>
        <w:rPr>
          <w:b/>
        </w:rPr>
      </w:pPr>
      <w:r>
        <w:rPr>
          <w:b/>
        </w:rPr>
        <w:t>Integration of Knowledge and Ideas</w:t>
      </w:r>
    </w:p>
    <w:p w14:paraId="5EC87E32" w14:textId="77777777" w:rsidR="0088351B" w:rsidRDefault="00BD0275">
      <w:pPr>
        <w:spacing w:line="360" w:lineRule="auto"/>
      </w:pPr>
      <w:r>
        <w:t>5R8</w:t>
      </w:r>
    </w:p>
    <w:p w14:paraId="4C9E269F" w14:textId="77777777" w:rsidR="0088351B" w:rsidRDefault="00BD0275">
      <w:pPr>
        <w:spacing w:line="360" w:lineRule="auto"/>
      </w:pPr>
      <w:r>
        <w:t xml:space="preserve">Explain how claims in a text are supported by relevant reasons and evidence, identifying which reasons and evidence support which claims. </w:t>
      </w:r>
    </w:p>
    <w:p w14:paraId="6A3C6F29" w14:textId="77777777" w:rsidR="0088351B" w:rsidRDefault="00BD0275">
      <w:pPr>
        <w:spacing w:line="360" w:lineRule="auto"/>
        <w:ind w:left="720"/>
        <w:rPr>
          <w:i/>
        </w:rPr>
      </w:pPr>
      <w:r>
        <w:rPr>
          <w:b/>
        </w:rPr>
        <w:t xml:space="preserve">Indicator: </w:t>
      </w:r>
      <w:r>
        <w:rPr>
          <w:i/>
        </w:rPr>
        <w:t>This will be evident when the student</w:t>
      </w:r>
      <w:r>
        <w:rPr>
          <w:i/>
        </w:rPr>
        <w:t>s use claims supported by evidence from the text when completing TDFC planning sheets.</w:t>
      </w:r>
    </w:p>
    <w:p w14:paraId="2B816A16" w14:textId="77777777" w:rsidR="0088351B" w:rsidRDefault="0088351B">
      <w:pPr>
        <w:spacing w:line="360" w:lineRule="auto"/>
        <w:rPr>
          <w:b/>
        </w:rPr>
      </w:pPr>
    </w:p>
    <w:p w14:paraId="1ECFA0F1" w14:textId="77777777" w:rsidR="0088351B" w:rsidRDefault="00BD0275">
      <w:pPr>
        <w:spacing w:line="360" w:lineRule="auto"/>
        <w:rPr>
          <w:b/>
          <w:u w:val="single"/>
        </w:rPr>
      </w:pPr>
      <w:r>
        <w:rPr>
          <w:b/>
          <w:u w:val="single"/>
        </w:rPr>
        <w:t>Writing</w:t>
      </w:r>
    </w:p>
    <w:p w14:paraId="1E5DF3F3" w14:textId="77777777" w:rsidR="0088351B" w:rsidRDefault="00BD0275">
      <w:pPr>
        <w:spacing w:line="360" w:lineRule="auto"/>
        <w:rPr>
          <w:b/>
        </w:rPr>
      </w:pPr>
      <w:r>
        <w:rPr>
          <w:b/>
        </w:rPr>
        <w:t>Text Types and Purposes</w:t>
      </w:r>
    </w:p>
    <w:p w14:paraId="1564862D" w14:textId="77777777" w:rsidR="0088351B" w:rsidRDefault="00BD0275">
      <w:pPr>
        <w:spacing w:line="360" w:lineRule="auto"/>
      </w:pPr>
      <w:r>
        <w:t>5W1b</w:t>
      </w:r>
    </w:p>
    <w:p w14:paraId="4C7C181B" w14:textId="77777777" w:rsidR="0088351B" w:rsidRDefault="00BD0275">
      <w:pPr>
        <w:spacing w:line="360" w:lineRule="auto"/>
      </w:pPr>
      <w:r>
        <w:t>Provide logically ordered reasons that are supported by facts and details from various sources.</w:t>
      </w:r>
    </w:p>
    <w:p w14:paraId="4FB5A0A5" w14:textId="77777777" w:rsidR="0088351B" w:rsidRDefault="00BD0275">
      <w:pPr>
        <w:spacing w:line="360" w:lineRule="auto"/>
        <w:ind w:left="720"/>
        <w:rPr>
          <w:i/>
        </w:rPr>
      </w:pPr>
      <w:r>
        <w:rPr>
          <w:b/>
        </w:rPr>
        <w:lastRenderedPageBreak/>
        <w:t>Indicator:</w:t>
      </w:r>
      <w:r>
        <w:t xml:space="preserve"> </w:t>
      </w:r>
      <w:r>
        <w:rPr>
          <w:i/>
        </w:rPr>
        <w:t>This will be evident whe</w:t>
      </w:r>
      <w:r>
        <w:rPr>
          <w:i/>
        </w:rPr>
        <w:t>n the students write details and follow-up information from the text to support their responses whether Columbus was a hero or a villain.</w:t>
      </w:r>
    </w:p>
    <w:p w14:paraId="05E0B5CF" w14:textId="77777777" w:rsidR="0088351B" w:rsidRDefault="0088351B">
      <w:pPr>
        <w:spacing w:line="360" w:lineRule="auto"/>
        <w:rPr>
          <w:b/>
        </w:rPr>
      </w:pPr>
    </w:p>
    <w:p w14:paraId="18AB6DD7" w14:textId="77777777" w:rsidR="0088351B" w:rsidRDefault="00BD0275">
      <w:pPr>
        <w:spacing w:line="360" w:lineRule="auto"/>
        <w:rPr>
          <w:b/>
          <w:u w:val="single"/>
        </w:rPr>
      </w:pPr>
      <w:r>
        <w:rPr>
          <w:b/>
          <w:u w:val="single"/>
        </w:rPr>
        <w:t>Speaking and Listening</w:t>
      </w:r>
    </w:p>
    <w:p w14:paraId="03A187F5" w14:textId="77777777" w:rsidR="0088351B" w:rsidRDefault="00BD0275">
      <w:pPr>
        <w:spacing w:line="360" w:lineRule="auto"/>
        <w:rPr>
          <w:b/>
        </w:rPr>
      </w:pPr>
      <w:r>
        <w:rPr>
          <w:b/>
        </w:rPr>
        <w:t>Social Studies Practices: Habits of Mind</w:t>
      </w:r>
    </w:p>
    <w:p w14:paraId="66E973FB" w14:textId="77777777" w:rsidR="0088351B" w:rsidRDefault="00BD0275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 Gathering, Interpreting and Using Evidence</w:t>
      </w:r>
    </w:p>
    <w:p w14:paraId="251343F2" w14:textId="77777777" w:rsidR="0088351B" w:rsidRDefault="00BD0275">
      <w:pPr>
        <w:numPr>
          <w:ilvl w:val="0"/>
          <w:numId w:val="3"/>
        </w:numPr>
        <w:spacing w:line="360" w:lineRule="auto"/>
      </w:pPr>
      <w:r>
        <w:t xml:space="preserve">Identify </w:t>
      </w:r>
      <w:r>
        <w:t>evidence and explain content, authorship, purpose, and format; identify bias; explain the role of bias and potential audience, with teacher support.</w:t>
      </w:r>
    </w:p>
    <w:p w14:paraId="6F2253A2" w14:textId="77777777" w:rsidR="0088351B" w:rsidRDefault="00BD0275">
      <w:pPr>
        <w:spacing w:line="360" w:lineRule="auto"/>
        <w:ind w:left="720"/>
      </w:pPr>
      <w:r>
        <w:t>6.   Recognize arguments on specific social studies topics and identify evidence supporting the argument.</w:t>
      </w:r>
    </w:p>
    <w:p w14:paraId="12EF5AF3" w14:textId="77777777" w:rsidR="0088351B" w:rsidRDefault="00BD0275">
      <w:pPr>
        <w:spacing w:line="360" w:lineRule="auto"/>
        <w:ind w:left="720"/>
        <w:rPr>
          <w:i/>
        </w:rPr>
      </w:pPr>
      <w:r>
        <w:rPr>
          <w:b/>
        </w:rPr>
        <w:t>I</w:t>
      </w:r>
      <w:r>
        <w:rPr>
          <w:b/>
        </w:rPr>
        <w:t>ndicator:</w:t>
      </w:r>
      <w:r>
        <w:t xml:space="preserve"> </w:t>
      </w:r>
      <w:r>
        <w:rPr>
          <w:i/>
        </w:rPr>
        <w:t>This will be evident when the students recognize arguments on specific social studies topics and identify evidence supporting the argument through utilizing the TDFC.</w:t>
      </w:r>
    </w:p>
    <w:p w14:paraId="0380E1BD" w14:textId="77777777" w:rsidR="0088351B" w:rsidRDefault="0088351B">
      <w:pPr>
        <w:spacing w:line="360" w:lineRule="auto"/>
        <w:ind w:left="720"/>
        <w:rPr>
          <w:b/>
        </w:rPr>
      </w:pPr>
    </w:p>
    <w:p w14:paraId="0260D1C0" w14:textId="77777777" w:rsidR="0088351B" w:rsidRDefault="0088351B">
      <w:pPr>
        <w:spacing w:line="360" w:lineRule="auto"/>
        <w:jc w:val="center"/>
        <w:rPr>
          <w:b/>
          <w:sz w:val="28"/>
          <w:szCs w:val="28"/>
        </w:rPr>
      </w:pPr>
    </w:p>
    <w:p w14:paraId="575B6E2B" w14:textId="77777777" w:rsidR="0088351B" w:rsidRDefault="00BD0275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INSTRUCTIONAL OBJECTIVES (s) </w:t>
      </w:r>
      <w:r>
        <w:rPr>
          <w:b/>
          <w:i/>
          <w:sz w:val="28"/>
          <w:szCs w:val="28"/>
          <w:u w:val="single"/>
        </w:rPr>
        <w:t>(Lesson Objective(s)*)</w:t>
      </w:r>
    </w:p>
    <w:p w14:paraId="699E4309" w14:textId="77777777" w:rsidR="0088351B" w:rsidRDefault="0088351B">
      <w:pPr>
        <w:spacing w:line="360" w:lineRule="auto"/>
        <w:jc w:val="center"/>
        <w:rPr>
          <w:b/>
          <w:sz w:val="28"/>
          <w:szCs w:val="28"/>
        </w:rPr>
      </w:pPr>
    </w:p>
    <w:p w14:paraId="777E91D3" w14:textId="77777777" w:rsidR="0088351B" w:rsidRDefault="00BD0275">
      <w:pPr>
        <w:spacing w:line="360" w:lineRule="auto"/>
        <w:rPr>
          <w:b/>
          <w:sz w:val="28"/>
          <w:szCs w:val="28"/>
        </w:rPr>
      </w:pPr>
      <w:bookmarkStart w:id="1" w:name="_gjdgxs" w:colFirst="0" w:colLast="0"/>
      <w:bookmarkEnd w:id="1"/>
      <w:r>
        <w:t xml:space="preserve">After engaging in a practice pre-writing exercise on whether or not Tik Tok should be banned, students will </w:t>
      </w:r>
      <w:r>
        <w:rPr>
          <w:i/>
        </w:rPr>
        <w:t>provide logically ordered reasons that are supported by facts and details from various sources</w:t>
      </w:r>
      <w:r>
        <w:t xml:space="preserve"> by completing a TDFC planning sheet on their required</w:t>
      </w:r>
      <w:r>
        <w:t xml:space="preserve"> essay on whether Columbus was a hero or a villain.  Students will do this accurately filling in all the boxes of the TDFC outline.</w:t>
      </w:r>
    </w:p>
    <w:p w14:paraId="4DAD3886" w14:textId="77777777" w:rsidR="0088351B" w:rsidRDefault="0088351B">
      <w:pPr>
        <w:spacing w:line="360" w:lineRule="auto"/>
        <w:rPr>
          <w:b/>
          <w:sz w:val="28"/>
          <w:szCs w:val="28"/>
        </w:rPr>
      </w:pPr>
    </w:p>
    <w:p w14:paraId="095E43AD" w14:textId="77777777" w:rsidR="0088351B" w:rsidRDefault="0088351B">
      <w:pPr>
        <w:spacing w:line="360" w:lineRule="auto"/>
        <w:jc w:val="center"/>
      </w:pPr>
    </w:p>
    <w:p w14:paraId="0056F2E8" w14:textId="77777777" w:rsidR="0088351B" w:rsidRDefault="0088351B">
      <w:pPr>
        <w:spacing w:line="360" w:lineRule="auto"/>
        <w:ind w:left="2160" w:firstLine="720"/>
        <w:rPr>
          <w:highlight w:val="cyan"/>
        </w:rPr>
      </w:pPr>
    </w:p>
    <w:p w14:paraId="22B16475" w14:textId="77777777" w:rsidR="0088351B" w:rsidRDefault="0088351B">
      <w:pPr>
        <w:spacing w:line="360" w:lineRule="auto"/>
        <w:ind w:left="2160" w:firstLine="720"/>
        <w:rPr>
          <w:highlight w:val="cyan"/>
        </w:rPr>
      </w:pPr>
    </w:p>
    <w:p w14:paraId="0A679C7F" w14:textId="77777777" w:rsidR="0088351B" w:rsidRDefault="00BD0275">
      <w:pPr>
        <w:spacing w:line="360" w:lineRule="auto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DEVELOPMENTAL PROCEDURES</w:t>
      </w:r>
    </w:p>
    <w:p w14:paraId="43EB7AA5" w14:textId="77777777" w:rsidR="0088351B" w:rsidRDefault="00BD02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(including Key Questions)</w:t>
      </w:r>
    </w:p>
    <w:p w14:paraId="3BCCE2DC" w14:textId="77777777" w:rsidR="0088351B" w:rsidRDefault="00BD0275">
      <w:pPr>
        <w:spacing w:line="360" w:lineRule="auto"/>
        <w:ind w:firstLine="720"/>
        <w:rPr>
          <w:b/>
          <w:i/>
          <w:u w:val="single"/>
        </w:rPr>
      </w:pPr>
      <w:r>
        <w:rPr>
          <w:b/>
          <w:sz w:val="28"/>
          <w:szCs w:val="28"/>
        </w:rPr>
        <w:t xml:space="preserve">1.MOTIVATION </w:t>
      </w:r>
      <w:r>
        <w:rPr>
          <w:b/>
          <w:i/>
          <w:u w:val="single"/>
        </w:rPr>
        <w:t xml:space="preserve">(Engaging the learner(s)*) </w:t>
      </w:r>
    </w:p>
    <w:p w14:paraId="3E27E05F" w14:textId="77777777" w:rsidR="0088351B" w:rsidRDefault="00BD0275">
      <w:pPr>
        <w:spacing w:line="360" w:lineRule="auto"/>
        <w:ind w:left="720"/>
        <w:rPr>
          <w:b/>
          <w:highlight w:val="cyan"/>
        </w:rPr>
      </w:pPr>
      <w:r>
        <w:rPr>
          <w:b/>
        </w:rPr>
        <w:lastRenderedPageBreak/>
        <w:t xml:space="preserve">After explaining the objective of today’s lesson, Teacher will show students various Tik Tok videos. Teacher will say, “I think Tik Tok should be banned, what do think?” </w:t>
      </w:r>
    </w:p>
    <w:p w14:paraId="1AD77D2C" w14:textId="77777777" w:rsidR="0088351B" w:rsidRDefault="00BD0275">
      <w:pPr>
        <w:spacing w:line="360" w:lineRule="auto"/>
        <w:ind w:left="720"/>
      </w:pPr>
      <w:r>
        <w:t>2.Students will research videos and present evidence whether or not Tik Tok has a pos</w:t>
      </w:r>
      <w:r>
        <w:t>itive or negative influence.</w:t>
      </w:r>
    </w:p>
    <w:p w14:paraId="57E9C099" w14:textId="77777777" w:rsidR="0088351B" w:rsidRDefault="00BD0275">
      <w:pPr>
        <w:spacing w:line="360" w:lineRule="auto"/>
        <w:ind w:left="720"/>
      </w:pPr>
      <w:r>
        <w:t>Question: How do we know what is positive or negative?</w:t>
      </w:r>
    </w:p>
    <w:p w14:paraId="3D8E8F97" w14:textId="77777777" w:rsidR="0088351B" w:rsidRDefault="00BD0275">
      <w:pPr>
        <w:spacing w:line="360" w:lineRule="auto"/>
        <w:ind w:left="720"/>
      </w:pPr>
      <w:r>
        <w:t>4.Teacher will direct instruction using the Google slides presentation TDFC (topic, detail, follow-up, and clincher) on PowerPoint</w:t>
      </w:r>
    </w:p>
    <w:p w14:paraId="21275DD0" w14:textId="77777777" w:rsidR="0088351B" w:rsidRDefault="00BD0275">
      <w:pPr>
        <w:spacing w:line="360" w:lineRule="auto"/>
        <w:ind w:left="720"/>
      </w:pPr>
      <w:r>
        <w:t>Question: How can we analyze Tik Tok vide</w:t>
      </w:r>
      <w:r>
        <w:t>os?</w:t>
      </w:r>
    </w:p>
    <w:p w14:paraId="7E46B2C0" w14:textId="77777777" w:rsidR="0088351B" w:rsidRDefault="00BD0275">
      <w:pPr>
        <w:spacing w:line="360" w:lineRule="auto"/>
        <w:ind w:left="720"/>
      </w:pPr>
      <w:r>
        <w:t xml:space="preserve">5.Teacher will model how to use TDFC by using the example, </w:t>
      </w:r>
      <w:r>
        <w:rPr>
          <w:i/>
        </w:rPr>
        <w:t>(What are the four things we need to create a paragraph for the DBQ? What is a topic sentence? What is a follow-up to a detail? Now, how do we tie all of our details together to create a clinch</w:t>
      </w:r>
      <w:r>
        <w:rPr>
          <w:i/>
        </w:rPr>
        <w:t>er sentence?)</w:t>
      </w:r>
    </w:p>
    <w:p w14:paraId="794466CF" w14:textId="77777777" w:rsidR="0088351B" w:rsidRDefault="00BD0275">
      <w:pPr>
        <w:spacing w:line="360" w:lineRule="auto"/>
        <w:ind w:left="1080"/>
      </w:pPr>
      <w:r>
        <w:t xml:space="preserve">a.Teacher will model how to create a topic sentence by using the question and documents provided. Then, students and teachers will create a topic sentence together. </w:t>
      </w:r>
      <w:r>
        <w:rPr>
          <w:i/>
        </w:rPr>
        <w:t>(What sentence can we create to introduce the topic we will write about? By u</w:t>
      </w:r>
      <w:r>
        <w:rPr>
          <w:i/>
        </w:rPr>
        <w:t>sing the question asked, how can we create a statement?)</w:t>
      </w:r>
    </w:p>
    <w:p w14:paraId="5029052A" w14:textId="77777777" w:rsidR="0088351B" w:rsidRDefault="00BD0275">
      <w:pPr>
        <w:spacing w:line="360" w:lineRule="auto"/>
        <w:ind w:left="1080"/>
        <w:rPr>
          <w:i/>
        </w:rPr>
      </w:pPr>
      <w:r>
        <w:t>b.Teacher will model how to use the TDFC to do the practice essay.  Students will then create the practice essay and will share best practices.</w:t>
      </w:r>
    </w:p>
    <w:p w14:paraId="50B800BC" w14:textId="77777777" w:rsidR="0088351B" w:rsidRDefault="00BD0275">
      <w:pPr>
        <w:spacing w:line="360" w:lineRule="auto"/>
        <w:ind w:left="1080"/>
      </w:pPr>
      <w:r>
        <w:t>c.Now, the teacher will share their essay students will</w:t>
      </w:r>
      <w:r>
        <w:t xml:space="preserve"> use the TDFC to write a template outlining their final essay.</w:t>
      </w:r>
    </w:p>
    <w:p w14:paraId="3E011C64" w14:textId="77777777" w:rsidR="0088351B" w:rsidRDefault="00BD0275">
      <w:pPr>
        <w:spacing w:line="360" w:lineRule="auto"/>
        <w:ind w:firstLine="720"/>
      </w:pPr>
      <w:r>
        <w:t xml:space="preserve">6. Teacher will ask “ Who would like to present their essays in front of the classroom“? </w:t>
      </w:r>
    </w:p>
    <w:p w14:paraId="4BAAF7FA" w14:textId="77777777" w:rsidR="0088351B" w:rsidRDefault="00BD0275">
      <w:pPr>
        <w:spacing w:line="360" w:lineRule="auto"/>
        <w:ind w:firstLine="720"/>
      </w:pPr>
      <w:r>
        <w:t>(Teacher will pick 2-3 students to present)</w:t>
      </w:r>
    </w:p>
    <w:p w14:paraId="78F80EE1" w14:textId="77777777" w:rsidR="0088351B" w:rsidRDefault="00BD0275">
      <w:pPr>
        <w:spacing w:line="360" w:lineRule="auto"/>
        <w:ind w:firstLine="720"/>
      </w:pPr>
      <w:r>
        <w:t>7. Now that</w:t>
      </w:r>
      <w:r>
        <w:rPr>
          <w:color w:val="FFFFFF"/>
        </w:rPr>
        <w:t xml:space="preserve"> </w:t>
      </w:r>
      <w:r>
        <w:t>students have learned how to effectively use th</w:t>
      </w:r>
      <w:r>
        <w:t>e TDFC planning sheet, they will now use the TDFC to accurately write about and evaluate the credibility of primary sources about whether or not Columbus was a hero or a villain.</w:t>
      </w:r>
    </w:p>
    <w:p w14:paraId="5F5FBE81" w14:textId="77777777" w:rsidR="0088351B" w:rsidRDefault="0088351B">
      <w:pPr>
        <w:spacing w:line="360" w:lineRule="auto"/>
        <w:ind w:firstLine="720"/>
      </w:pPr>
    </w:p>
    <w:p w14:paraId="771C42F0" w14:textId="77777777" w:rsidR="0088351B" w:rsidRDefault="0088351B">
      <w:pPr>
        <w:spacing w:line="360" w:lineRule="auto"/>
        <w:ind w:left="1440" w:firstLine="720"/>
        <w:rPr>
          <w:b/>
          <w:sz w:val="28"/>
          <w:szCs w:val="28"/>
        </w:rPr>
      </w:pPr>
    </w:p>
    <w:p w14:paraId="1240D67E" w14:textId="77777777" w:rsidR="0088351B" w:rsidRDefault="00BD0275">
      <w:pPr>
        <w:spacing w:line="360" w:lineRule="auto"/>
        <w:ind w:left="1440" w:firstLine="720"/>
        <w:rPr>
          <w:sz w:val="22"/>
          <w:szCs w:val="22"/>
        </w:rPr>
      </w:pPr>
      <w:r>
        <w:rPr>
          <w:b/>
          <w:sz w:val="28"/>
          <w:szCs w:val="28"/>
        </w:rPr>
        <w:t>ASSESSMENT</w:t>
      </w:r>
      <w:r>
        <w:rPr>
          <w:b/>
          <w:sz w:val="22"/>
          <w:szCs w:val="22"/>
        </w:rPr>
        <w:t xml:space="preserve"> </w:t>
      </w:r>
      <w:r>
        <w:rPr>
          <w:b/>
          <w:i/>
          <w:u w:val="single"/>
        </w:rPr>
        <w:t>(artifacts* and assessment [formal &amp; informal]*)</w:t>
      </w:r>
    </w:p>
    <w:p w14:paraId="5C71696D" w14:textId="77777777" w:rsidR="0088351B" w:rsidRDefault="0088351B">
      <w:pPr>
        <w:spacing w:line="360" w:lineRule="auto"/>
        <w:jc w:val="center"/>
        <w:rPr>
          <w:b/>
        </w:rPr>
      </w:pPr>
    </w:p>
    <w:p w14:paraId="05E669A5" w14:textId="77777777" w:rsidR="0088351B" w:rsidRDefault="00BD02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Teacher will assess how students organized the TDFC planning sheet.</w:t>
      </w:r>
    </w:p>
    <w:p w14:paraId="736F99C2" w14:textId="77777777" w:rsidR="0088351B" w:rsidRDefault="00BD02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lastRenderedPageBreak/>
        <w:t xml:space="preserve">Teacher will assess students’ </w:t>
      </w:r>
      <w:r>
        <w:t>essay on if Tik Tok should be banned</w:t>
      </w:r>
    </w:p>
    <w:p w14:paraId="1B6A97DF" w14:textId="77777777" w:rsidR="0088351B" w:rsidRDefault="00BD02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Teachers</w:t>
      </w:r>
      <w:r>
        <w:rPr>
          <w:color w:val="000000"/>
        </w:rPr>
        <w:t xml:space="preserve"> will assess students’ samples of work to assess their understa</w:t>
      </w:r>
      <w:r>
        <w:rPr>
          <w:color w:val="000000"/>
        </w:rPr>
        <w:t xml:space="preserve">nding. </w:t>
      </w:r>
    </w:p>
    <w:p w14:paraId="63510B2B" w14:textId="77777777" w:rsidR="0088351B" w:rsidRDefault="0088351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7266390" w14:textId="77777777" w:rsidR="0088351B" w:rsidRDefault="0088351B">
      <w:pPr>
        <w:spacing w:line="360" w:lineRule="auto"/>
        <w:jc w:val="center"/>
        <w:rPr>
          <w:b/>
          <w:sz w:val="28"/>
          <w:szCs w:val="28"/>
        </w:rPr>
      </w:pPr>
    </w:p>
    <w:p w14:paraId="56C65737" w14:textId="77777777" w:rsidR="0088351B" w:rsidRDefault="0088351B">
      <w:pPr>
        <w:spacing w:line="360" w:lineRule="auto"/>
        <w:jc w:val="center"/>
        <w:rPr>
          <w:b/>
        </w:rPr>
      </w:pPr>
    </w:p>
    <w:p w14:paraId="120CB2E6" w14:textId="77777777" w:rsidR="0088351B" w:rsidRDefault="00BD0275">
      <w:pPr>
        <w:spacing w:line="360" w:lineRule="auto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14:paraId="0C37D3D6" w14:textId="77777777" w:rsidR="0088351B" w:rsidRDefault="0088351B">
      <w:pPr>
        <w:spacing w:line="360" w:lineRule="auto"/>
        <w:rPr>
          <w:b/>
        </w:rPr>
      </w:pPr>
    </w:p>
    <w:p w14:paraId="54C667A5" w14:textId="77777777" w:rsidR="0088351B" w:rsidRDefault="00BD0275">
      <w:pPr>
        <w:spacing w:line="360" w:lineRule="auto"/>
      </w:pPr>
      <w:r>
        <w:t>ENGAGE NY. (2017). New York State Next Generation English Language Arts Learning</w:t>
      </w:r>
    </w:p>
    <w:p w14:paraId="5A8319E7" w14:textId="77777777" w:rsidR="0088351B" w:rsidRDefault="00BD0275">
      <w:pPr>
        <w:spacing w:line="360" w:lineRule="auto"/>
      </w:pPr>
      <w:r>
        <w:tab/>
        <w:t>Standard. Retrieved from</w:t>
      </w:r>
    </w:p>
    <w:p w14:paraId="7285A182" w14:textId="77777777" w:rsidR="0088351B" w:rsidRDefault="00BD0275">
      <w:pPr>
        <w:spacing w:line="360" w:lineRule="auto"/>
      </w:pPr>
      <w:r>
        <w:tab/>
      </w:r>
      <w:r>
        <w:t>http://www.nysed.gov/common/nysed/files/nys-next-generation-ela-standards.pdf</w:t>
      </w:r>
    </w:p>
    <w:p w14:paraId="0B91FC54" w14:textId="77777777" w:rsidR="0088351B" w:rsidRDefault="0088351B">
      <w:pPr>
        <w:rPr>
          <w:color w:val="FF0000"/>
        </w:rPr>
      </w:pPr>
    </w:p>
    <w:p w14:paraId="7A89DEFB" w14:textId="77777777" w:rsidR="0088351B" w:rsidRDefault="0088351B">
      <w:pPr>
        <w:rPr>
          <w:color w:val="FF0000"/>
        </w:rPr>
      </w:pPr>
    </w:p>
    <w:p w14:paraId="163C336E" w14:textId="77777777" w:rsidR="0088351B" w:rsidRDefault="0088351B">
      <w:pPr>
        <w:rPr>
          <w:color w:val="FF0000"/>
        </w:rPr>
      </w:pPr>
    </w:p>
    <w:p w14:paraId="1E8DBA56" w14:textId="77777777" w:rsidR="0088351B" w:rsidRDefault="0088351B">
      <w:pPr>
        <w:rPr>
          <w:color w:val="FF0000"/>
        </w:rPr>
      </w:pPr>
    </w:p>
    <w:p w14:paraId="3E3231A3" w14:textId="77777777" w:rsidR="0088351B" w:rsidRDefault="0088351B">
      <w:pPr>
        <w:rPr>
          <w:color w:val="FF0000"/>
        </w:rPr>
      </w:pPr>
    </w:p>
    <w:p w14:paraId="26A6FD21" w14:textId="77777777" w:rsidR="0088351B" w:rsidRDefault="0088351B">
      <w:pPr>
        <w:rPr>
          <w:color w:val="FF0000"/>
        </w:rPr>
      </w:pPr>
    </w:p>
    <w:p w14:paraId="6F499654" w14:textId="77777777" w:rsidR="0088351B" w:rsidRDefault="0088351B">
      <w:pPr>
        <w:rPr>
          <w:color w:val="FF0000"/>
        </w:rPr>
      </w:pPr>
    </w:p>
    <w:p w14:paraId="75190F52" w14:textId="77777777" w:rsidR="0088351B" w:rsidRDefault="0088351B">
      <w:pPr>
        <w:rPr>
          <w:color w:val="FF0000"/>
        </w:rPr>
      </w:pPr>
    </w:p>
    <w:p w14:paraId="5D6DB1E7" w14:textId="77777777" w:rsidR="0088351B" w:rsidRDefault="0088351B">
      <w:pPr>
        <w:rPr>
          <w:color w:val="FF0000"/>
        </w:rPr>
      </w:pPr>
    </w:p>
    <w:p w14:paraId="544EC129" w14:textId="77777777" w:rsidR="0088351B" w:rsidRDefault="0088351B">
      <w:pPr>
        <w:rPr>
          <w:color w:val="FF0000"/>
        </w:rPr>
      </w:pPr>
    </w:p>
    <w:p w14:paraId="6C551E5B" w14:textId="77777777" w:rsidR="0088351B" w:rsidRDefault="0088351B">
      <w:pPr>
        <w:rPr>
          <w:color w:val="FF0000"/>
        </w:rPr>
      </w:pPr>
    </w:p>
    <w:p w14:paraId="187A6872" w14:textId="77777777" w:rsidR="0088351B" w:rsidRDefault="0088351B">
      <w:pPr>
        <w:rPr>
          <w:color w:val="FF0000"/>
        </w:rPr>
      </w:pPr>
    </w:p>
    <w:p w14:paraId="2B0599BC" w14:textId="77777777" w:rsidR="0088351B" w:rsidRDefault="0088351B">
      <w:pPr>
        <w:rPr>
          <w:color w:val="FF0000"/>
        </w:rPr>
      </w:pPr>
    </w:p>
    <w:p w14:paraId="10E77D3E" w14:textId="77777777" w:rsidR="0088351B" w:rsidRDefault="0088351B">
      <w:pPr>
        <w:rPr>
          <w:color w:val="FF0000"/>
        </w:rPr>
      </w:pPr>
    </w:p>
    <w:p w14:paraId="1BBC72FE" w14:textId="77777777" w:rsidR="0088351B" w:rsidRDefault="0088351B">
      <w:pPr>
        <w:rPr>
          <w:color w:val="FF0000"/>
        </w:rPr>
      </w:pPr>
    </w:p>
    <w:p w14:paraId="279427FB" w14:textId="77777777" w:rsidR="0088351B" w:rsidRDefault="0088351B">
      <w:pPr>
        <w:rPr>
          <w:color w:val="FF0000"/>
        </w:rPr>
      </w:pPr>
    </w:p>
    <w:p w14:paraId="79CE9A60" w14:textId="77777777" w:rsidR="0088351B" w:rsidRDefault="0088351B">
      <w:pPr>
        <w:rPr>
          <w:sz w:val="36"/>
          <w:szCs w:val="36"/>
        </w:rPr>
      </w:pPr>
    </w:p>
    <w:p w14:paraId="06055F0C" w14:textId="77777777" w:rsidR="0088351B" w:rsidRDefault="0088351B">
      <w:pPr>
        <w:rPr>
          <w:sz w:val="36"/>
          <w:szCs w:val="36"/>
        </w:rPr>
      </w:pPr>
    </w:p>
    <w:p w14:paraId="171C00BD" w14:textId="77777777" w:rsidR="0088351B" w:rsidRDefault="0088351B">
      <w:pPr>
        <w:rPr>
          <w:sz w:val="36"/>
          <w:szCs w:val="36"/>
        </w:rPr>
      </w:pPr>
    </w:p>
    <w:p w14:paraId="28552109" w14:textId="77777777" w:rsidR="0088351B" w:rsidRDefault="0088351B">
      <w:pPr>
        <w:rPr>
          <w:sz w:val="36"/>
          <w:szCs w:val="36"/>
        </w:rPr>
      </w:pPr>
    </w:p>
    <w:p w14:paraId="64E12FF5" w14:textId="77777777" w:rsidR="0088351B" w:rsidRDefault="0088351B">
      <w:pPr>
        <w:rPr>
          <w:sz w:val="36"/>
          <w:szCs w:val="36"/>
        </w:rPr>
      </w:pPr>
    </w:p>
    <w:p w14:paraId="2DF9B41B" w14:textId="77777777" w:rsidR="0088351B" w:rsidRDefault="0088351B">
      <w:pPr>
        <w:rPr>
          <w:sz w:val="36"/>
          <w:szCs w:val="36"/>
        </w:rPr>
      </w:pPr>
    </w:p>
    <w:p w14:paraId="5F7F2B13" w14:textId="77777777" w:rsidR="0088351B" w:rsidRDefault="0088351B">
      <w:pPr>
        <w:rPr>
          <w:sz w:val="36"/>
          <w:szCs w:val="36"/>
        </w:rPr>
      </w:pPr>
    </w:p>
    <w:p w14:paraId="2CA46BBE" w14:textId="77777777" w:rsidR="0088351B" w:rsidRDefault="00BD0275">
      <w:pPr>
        <w:rPr>
          <w:sz w:val="36"/>
          <w:szCs w:val="36"/>
        </w:rPr>
      </w:pPr>
      <w:r>
        <w:rPr>
          <w:sz w:val="36"/>
          <w:szCs w:val="36"/>
        </w:rPr>
        <w:t>Name _______________________________</w:t>
      </w:r>
    </w:p>
    <w:p w14:paraId="3AC62AD2" w14:textId="77777777" w:rsidR="0088351B" w:rsidRDefault="0088351B">
      <w:pPr>
        <w:rPr>
          <w:b/>
          <w:sz w:val="36"/>
          <w:szCs w:val="36"/>
        </w:rPr>
      </w:pPr>
    </w:p>
    <w:p w14:paraId="5F65891D" w14:textId="77777777" w:rsidR="0088351B" w:rsidRDefault="00BD0275">
      <w:pPr>
        <w:jc w:val="center"/>
        <w:rPr>
          <w:b/>
          <w:sz w:val="72"/>
          <w:szCs w:val="72"/>
        </w:rPr>
      </w:pPr>
      <w:r>
        <w:rPr>
          <w:b/>
          <w:color w:val="538135"/>
          <w:sz w:val="72"/>
          <w:szCs w:val="72"/>
        </w:rPr>
        <w:lastRenderedPageBreak/>
        <w:t>T</w:t>
      </w:r>
      <w:r>
        <w:rPr>
          <w:b/>
          <w:color w:val="1306BA"/>
          <w:sz w:val="72"/>
          <w:szCs w:val="72"/>
        </w:rPr>
        <w:t>D</w:t>
      </w:r>
      <w:r>
        <w:rPr>
          <w:b/>
          <w:color w:val="C53BA4"/>
          <w:sz w:val="72"/>
          <w:szCs w:val="72"/>
        </w:rPr>
        <w:t>F</w:t>
      </w:r>
      <w:r>
        <w:rPr>
          <w:b/>
          <w:color w:val="FF0000"/>
          <w:sz w:val="72"/>
          <w:szCs w:val="72"/>
        </w:rPr>
        <w:t>C</w:t>
      </w:r>
      <w:r>
        <w:rPr>
          <w:b/>
          <w:sz w:val="72"/>
          <w:szCs w:val="72"/>
        </w:rPr>
        <w:t xml:space="preserve"> Planning Sheet</w:t>
      </w:r>
    </w:p>
    <w:p w14:paraId="5549FAAC" w14:textId="77777777" w:rsidR="0088351B" w:rsidRDefault="0088351B">
      <w:pPr>
        <w:jc w:val="center"/>
        <w:rPr>
          <w:sz w:val="28"/>
          <w:szCs w:val="28"/>
        </w:rPr>
      </w:pPr>
    </w:p>
    <w:p w14:paraId="122269DC" w14:textId="77777777" w:rsidR="0088351B" w:rsidRDefault="00BD02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QUESTION ASKED </w:t>
      </w:r>
    </w:p>
    <w:p w14:paraId="4D43DA70" w14:textId="77777777" w:rsidR="0088351B" w:rsidRDefault="00BD02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First Paragraph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00B5E117" wp14:editId="5C88E454">
                <wp:simplePos x="0" y="0"/>
                <wp:positionH relativeFrom="column">
                  <wp:posOffset>25401</wp:posOffset>
                </wp:positionH>
                <wp:positionV relativeFrom="paragraph">
                  <wp:posOffset>172720</wp:posOffset>
                </wp:positionV>
                <wp:extent cx="5516245" cy="751351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2640" y="3413288"/>
                          <a:ext cx="55067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FC6503" w14:textId="77777777" w:rsidR="0088351B" w:rsidRDefault="00BD027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Should Tik Tok be banned?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172720</wp:posOffset>
                </wp:positionV>
                <wp:extent cx="5516245" cy="751351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6245" cy="7513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1FD966" w14:textId="77777777" w:rsidR="0088351B" w:rsidRDefault="0088351B">
      <w:pPr>
        <w:jc w:val="center"/>
        <w:rPr>
          <w:b/>
          <w:sz w:val="28"/>
          <w:szCs w:val="28"/>
          <w:u w:val="single"/>
        </w:rPr>
      </w:pPr>
    </w:p>
    <w:p w14:paraId="43E3E84F" w14:textId="77777777" w:rsidR="0088351B" w:rsidRDefault="00BD0275">
      <w:pPr>
        <w:jc w:val="center"/>
        <w:rPr>
          <w:b/>
          <w:color w:val="538135"/>
          <w:sz w:val="28"/>
          <w:szCs w:val="28"/>
          <w:u w:val="single"/>
        </w:rPr>
      </w:pPr>
      <w:r>
        <w:rPr>
          <w:b/>
          <w:color w:val="538135"/>
          <w:sz w:val="28"/>
          <w:szCs w:val="28"/>
          <w:u w:val="single"/>
        </w:rPr>
        <w:t>TOPIC SENTENCE</w:t>
      </w:r>
    </w:p>
    <w:p w14:paraId="1953F8C4" w14:textId="77777777" w:rsidR="0088351B" w:rsidRDefault="0088351B">
      <w:pPr>
        <w:jc w:val="center"/>
        <w:rPr>
          <w:sz w:val="28"/>
          <w:szCs w:val="28"/>
        </w:rPr>
      </w:pPr>
    </w:p>
    <w:p w14:paraId="457B376B" w14:textId="77777777" w:rsidR="0088351B" w:rsidRDefault="00BD0275">
      <w:pPr>
        <w:rPr>
          <w:sz w:val="28"/>
          <w:szCs w:val="28"/>
        </w:rPr>
      </w:pPr>
      <w:r>
        <w:rPr>
          <w:sz w:val="28"/>
          <w:szCs w:val="28"/>
        </w:rPr>
        <w:t>Topic Sentence: (Use a sentence to create your argument)</w:t>
      </w:r>
    </w:p>
    <w:p w14:paraId="2309D0E6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A9FD6E7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71044377" w14:textId="77777777" w:rsidR="0088351B" w:rsidRDefault="00BD02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Second Paragraph</w:t>
      </w:r>
    </w:p>
    <w:p w14:paraId="4B9D2D7B" w14:textId="77777777" w:rsidR="0088351B" w:rsidRDefault="0088351B">
      <w:pPr>
        <w:jc w:val="center"/>
        <w:rPr>
          <w:b/>
          <w:sz w:val="28"/>
          <w:szCs w:val="28"/>
          <w:u w:val="single"/>
        </w:rPr>
      </w:pPr>
    </w:p>
    <w:p w14:paraId="67E6AE42" w14:textId="77777777" w:rsidR="0088351B" w:rsidRDefault="00BD0275">
      <w:pPr>
        <w:jc w:val="center"/>
        <w:rPr>
          <w:b/>
          <w:color w:val="1306BA"/>
          <w:sz w:val="28"/>
          <w:szCs w:val="28"/>
          <w:u w:val="single"/>
        </w:rPr>
      </w:pPr>
      <w:r>
        <w:rPr>
          <w:b/>
          <w:color w:val="1306BA"/>
          <w:sz w:val="28"/>
          <w:szCs w:val="28"/>
          <w:u w:val="single"/>
        </w:rPr>
        <w:t>DETAIL ONE (1</w:t>
      </w:r>
      <w:r>
        <w:rPr>
          <w:b/>
          <w:color w:val="1306BA"/>
          <w:sz w:val="28"/>
          <w:szCs w:val="28"/>
          <w:u w:val="single"/>
          <w:vertAlign w:val="superscript"/>
        </w:rPr>
        <w:t>ST</w:t>
      </w:r>
      <w:r>
        <w:rPr>
          <w:b/>
          <w:color w:val="1306BA"/>
          <w:sz w:val="28"/>
          <w:szCs w:val="28"/>
          <w:u w:val="single"/>
        </w:rPr>
        <w:t xml:space="preserve"> DOCUMENT)</w:t>
      </w:r>
    </w:p>
    <w:p w14:paraId="17B80D5E" w14:textId="77777777" w:rsidR="0088351B" w:rsidRDefault="0088351B">
      <w:pPr>
        <w:rPr>
          <w:sz w:val="28"/>
          <w:szCs w:val="28"/>
        </w:rPr>
      </w:pPr>
    </w:p>
    <w:p w14:paraId="0AE59E80" w14:textId="77777777" w:rsidR="0088351B" w:rsidRDefault="0088351B">
      <w:pPr>
        <w:rPr>
          <w:sz w:val="28"/>
          <w:szCs w:val="28"/>
        </w:rPr>
      </w:pPr>
    </w:p>
    <w:p w14:paraId="25FE55B1" w14:textId="77777777" w:rsidR="0088351B" w:rsidRDefault="00BD0275">
      <w:pPr>
        <w:rPr>
          <w:sz w:val="28"/>
          <w:szCs w:val="28"/>
        </w:rPr>
      </w:pPr>
      <w:r>
        <w:rPr>
          <w:sz w:val="28"/>
          <w:szCs w:val="28"/>
        </w:rPr>
        <w:t>Detail Paragraph One: Deta</w:t>
      </w:r>
      <w:r>
        <w:rPr>
          <w:sz w:val="28"/>
          <w:szCs w:val="28"/>
        </w:rPr>
        <w:t>il of the document (make sure to cite!)</w:t>
      </w:r>
    </w:p>
    <w:p w14:paraId="292A1BD4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4F7A5427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</w:t>
      </w:r>
    </w:p>
    <w:p w14:paraId="22FB4897" w14:textId="77777777" w:rsidR="0088351B" w:rsidRDefault="0088351B">
      <w:pPr>
        <w:rPr>
          <w:sz w:val="28"/>
          <w:szCs w:val="28"/>
        </w:rPr>
      </w:pPr>
    </w:p>
    <w:p w14:paraId="1D1C9C54" w14:textId="77777777" w:rsidR="0088351B" w:rsidRDefault="00BD0275">
      <w:pPr>
        <w:jc w:val="center"/>
        <w:rPr>
          <w:b/>
          <w:color w:val="C53BA4"/>
          <w:sz w:val="28"/>
          <w:szCs w:val="28"/>
          <w:u w:val="single"/>
        </w:rPr>
      </w:pPr>
      <w:r>
        <w:rPr>
          <w:b/>
          <w:color w:val="C53BA4"/>
          <w:sz w:val="28"/>
          <w:szCs w:val="28"/>
          <w:u w:val="single"/>
        </w:rPr>
        <w:t>FOLLOW UP (First Document)</w:t>
      </w:r>
    </w:p>
    <w:p w14:paraId="6DA60353" w14:textId="77777777" w:rsidR="0088351B" w:rsidRDefault="0088351B">
      <w:pPr>
        <w:rPr>
          <w:sz w:val="28"/>
          <w:szCs w:val="28"/>
        </w:rPr>
      </w:pPr>
    </w:p>
    <w:p w14:paraId="14DA8BEE" w14:textId="77777777" w:rsidR="0088351B" w:rsidRDefault="00BD02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Follow Up (Include everything you else you can to support the document)</w:t>
      </w:r>
    </w:p>
    <w:p w14:paraId="1F36D7D8" w14:textId="77777777" w:rsidR="0088351B" w:rsidRDefault="0088351B">
      <w:pPr>
        <w:rPr>
          <w:sz w:val="28"/>
          <w:szCs w:val="28"/>
        </w:rPr>
      </w:pPr>
    </w:p>
    <w:p w14:paraId="16033DA8" w14:textId="77777777" w:rsidR="0088351B" w:rsidRDefault="00BD0275">
      <w:pPr>
        <w:pBdr>
          <w:bottom w:val="single" w:sz="12" w:space="1" w:color="000000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156114C0" w14:textId="77777777" w:rsidR="0088351B" w:rsidRDefault="0088351B">
      <w:pPr>
        <w:pBdr>
          <w:bottom w:val="single" w:sz="12" w:space="1" w:color="000000"/>
        </w:pBdr>
        <w:spacing w:line="480" w:lineRule="auto"/>
        <w:rPr>
          <w:sz w:val="28"/>
          <w:szCs w:val="28"/>
        </w:rPr>
      </w:pPr>
    </w:p>
    <w:p w14:paraId="4865BE80" w14:textId="77777777" w:rsidR="0088351B" w:rsidRDefault="0088351B">
      <w:pPr>
        <w:rPr>
          <w:sz w:val="28"/>
          <w:szCs w:val="28"/>
        </w:rPr>
      </w:pPr>
    </w:p>
    <w:p w14:paraId="024A098C" w14:textId="77777777" w:rsidR="0088351B" w:rsidRDefault="0088351B">
      <w:pPr>
        <w:jc w:val="center"/>
        <w:rPr>
          <w:b/>
          <w:sz w:val="28"/>
          <w:szCs w:val="28"/>
          <w:u w:val="single"/>
        </w:rPr>
      </w:pPr>
    </w:p>
    <w:p w14:paraId="6D5CF98D" w14:textId="77777777" w:rsidR="0088351B" w:rsidRDefault="00BD0275">
      <w:pPr>
        <w:jc w:val="center"/>
        <w:rPr>
          <w:b/>
          <w:color w:val="1306BA"/>
          <w:sz w:val="28"/>
          <w:szCs w:val="28"/>
          <w:u w:val="single"/>
        </w:rPr>
      </w:pPr>
      <w:bookmarkStart w:id="2" w:name="_30j0zll" w:colFirst="0" w:colLast="0"/>
      <w:bookmarkEnd w:id="2"/>
      <w:r>
        <w:rPr>
          <w:b/>
          <w:color w:val="1306BA"/>
          <w:sz w:val="28"/>
          <w:szCs w:val="28"/>
          <w:u w:val="single"/>
        </w:rPr>
        <w:t>DETAIL TWO (Second Document)</w:t>
      </w:r>
    </w:p>
    <w:p w14:paraId="22DE912F" w14:textId="77777777" w:rsidR="0088351B" w:rsidRDefault="0088351B">
      <w:pPr>
        <w:rPr>
          <w:b/>
          <w:i/>
          <w:sz w:val="28"/>
          <w:szCs w:val="28"/>
        </w:rPr>
      </w:pPr>
    </w:p>
    <w:p w14:paraId="4F748553" w14:textId="77777777" w:rsidR="0088351B" w:rsidRDefault="0088351B">
      <w:pPr>
        <w:jc w:val="center"/>
        <w:rPr>
          <w:sz w:val="28"/>
          <w:szCs w:val="28"/>
        </w:rPr>
      </w:pPr>
    </w:p>
    <w:p w14:paraId="442BA568" w14:textId="77777777" w:rsidR="0088351B" w:rsidRDefault="00BD0275">
      <w:pPr>
        <w:spacing w:line="480" w:lineRule="auto"/>
        <w:rPr>
          <w:sz w:val="28"/>
          <w:szCs w:val="28"/>
        </w:rPr>
      </w:pPr>
      <w:bookmarkStart w:id="3" w:name="_1fob9te" w:colFirst="0" w:colLast="0"/>
      <w:bookmarkEnd w:id="3"/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</w:t>
      </w:r>
    </w:p>
    <w:p w14:paraId="597561F8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073C431C" w14:textId="77777777" w:rsidR="0088351B" w:rsidRDefault="0088351B">
      <w:pPr>
        <w:rPr>
          <w:sz w:val="28"/>
          <w:szCs w:val="28"/>
        </w:rPr>
      </w:pPr>
    </w:p>
    <w:p w14:paraId="2DE73EBF" w14:textId="77777777" w:rsidR="0088351B" w:rsidRDefault="00BD0275">
      <w:pPr>
        <w:jc w:val="center"/>
        <w:rPr>
          <w:b/>
          <w:color w:val="C53BA4"/>
          <w:sz w:val="28"/>
          <w:szCs w:val="28"/>
          <w:u w:val="single"/>
        </w:rPr>
      </w:pPr>
      <w:bookmarkStart w:id="4" w:name="_3znysh7" w:colFirst="0" w:colLast="0"/>
      <w:bookmarkEnd w:id="4"/>
      <w:r>
        <w:rPr>
          <w:b/>
          <w:color w:val="C53BA4"/>
          <w:sz w:val="28"/>
          <w:szCs w:val="28"/>
          <w:u w:val="single"/>
        </w:rPr>
        <w:t xml:space="preserve">FOLLOW UP (Detail Two)  </w:t>
      </w:r>
    </w:p>
    <w:p w14:paraId="1B5EFA5C" w14:textId="77777777" w:rsidR="0088351B" w:rsidRDefault="0088351B">
      <w:pPr>
        <w:rPr>
          <w:sz w:val="28"/>
          <w:szCs w:val="28"/>
        </w:rPr>
      </w:pPr>
    </w:p>
    <w:p w14:paraId="25B74E26" w14:textId="77777777" w:rsidR="0088351B" w:rsidRDefault="0088351B">
      <w:pPr>
        <w:rPr>
          <w:sz w:val="28"/>
          <w:szCs w:val="28"/>
        </w:rPr>
      </w:pPr>
    </w:p>
    <w:p w14:paraId="043DE086" w14:textId="77777777" w:rsidR="0088351B" w:rsidRDefault="0088351B">
      <w:pPr>
        <w:rPr>
          <w:sz w:val="28"/>
          <w:szCs w:val="28"/>
        </w:rPr>
      </w:pPr>
    </w:p>
    <w:p w14:paraId="54DB2A8D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76FC5410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</w:t>
      </w:r>
    </w:p>
    <w:p w14:paraId="4931D8C8" w14:textId="77777777" w:rsidR="0088351B" w:rsidRDefault="00BD0275">
      <w:pPr>
        <w:spacing w:line="480" w:lineRule="auto"/>
        <w:jc w:val="center"/>
        <w:rPr>
          <w:b/>
          <w:color w:val="1306BA"/>
          <w:sz w:val="28"/>
          <w:szCs w:val="28"/>
          <w:u w:val="single"/>
        </w:rPr>
      </w:pPr>
      <w:r>
        <w:rPr>
          <w:b/>
          <w:color w:val="1306BA"/>
          <w:sz w:val="28"/>
          <w:szCs w:val="28"/>
          <w:u w:val="single"/>
        </w:rPr>
        <w:lastRenderedPageBreak/>
        <w:t>DETAIL THREE (Third Document)</w:t>
      </w:r>
    </w:p>
    <w:p w14:paraId="18564AF3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185FB08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</w:t>
      </w:r>
    </w:p>
    <w:p w14:paraId="4BFC48EF" w14:textId="77777777" w:rsidR="0088351B" w:rsidRDefault="0088351B">
      <w:pPr>
        <w:spacing w:line="480" w:lineRule="auto"/>
        <w:rPr>
          <w:sz w:val="28"/>
          <w:szCs w:val="28"/>
        </w:rPr>
      </w:pPr>
    </w:p>
    <w:p w14:paraId="2886C94D" w14:textId="77777777" w:rsidR="0088351B" w:rsidRDefault="00BD0275">
      <w:pPr>
        <w:jc w:val="center"/>
        <w:rPr>
          <w:b/>
          <w:color w:val="C53BA4"/>
          <w:sz w:val="28"/>
          <w:szCs w:val="28"/>
          <w:u w:val="single"/>
        </w:rPr>
      </w:pPr>
      <w:r>
        <w:rPr>
          <w:b/>
          <w:color w:val="C53BA4"/>
          <w:sz w:val="28"/>
          <w:szCs w:val="28"/>
          <w:u w:val="single"/>
        </w:rPr>
        <w:t xml:space="preserve">FOLLOW UP (Detail Three)  </w:t>
      </w:r>
    </w:p>
    <w:p w14:paraId="55E54598" w14:textId="77777777" w:rsidR="0088351B" w:rsidRDefault="0088351B">
      <w:pPr>
        <w:rPr>
          <w:sz w:val="28"/>
          <w:szCs w:val="28"/>
        </w:rPr>
      </w:pPr>
    </w:p>
    <w:p w14:paraId="57ABC204" w14:textId="77777777" w:rsidR="0088351B" w:rsidRDefault="0088351B">
      <w:pPr>
        <w:rPr>
          <w:sz w:val="28"/>
          <w:szCs w:val="28"/>
        </w:rPr>
      </w:pPr>
    </w:p>
    <w:p w14:paraId="733EFF92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14:paraId="52DF885D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647F293B" w14:textId="77777777" w:rsidR="0088351B" w:rsidRDefault="00BD0275">
      <w:pPr>
        <w:spacing w:line="480" w:lineRule="auto"/>
        <w:jc w:val="center"/>
        <w:rPr>
          <w:b/>
          <w:color w:val="1306BA"/>
          <w:sz w:val="28"/>
          <w:szCs w:val="28"/>
          <w:u w:val="single"/>
        </w:rPr>
      </w:pPr>
      <w:r>
        <w:rPr>
          <w:b/>
          <w:color w:val="1306BA"/>
          <w:sz w:val="28"/>
          <w:szCs w:val="28"/>
          <w:u w:val="single"/>
        </w:rPr>
        <w:t>DETAIL FOUR (Fourth Document)</w:t>
      </w:r>
    </w:p>
    <w:p w14:paraId="7D5DA747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CE74FBF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14:paraId="20EB1D18" w14:textId="77777777" w:rsidR="0088351B" w:rsidRDefault="0088351B">
      <w:pPr>
        <w:spacing w:line="480" w:lineRule="auto"/>
        <w:rPr>
          <w:sz w:val="28"/>
          <w:szCs w:val="28"/>
        </w:rPr>
      </w:pPr>
    </w:p>
    <w:p w14:paraId="76C7D8DD" w14:textId="77777777" w:rsidR="0088351B" w:rsidRDefault="00BD0275">
      <w:pPr>
        <w:jc w:val="center"/>
        <w:rPr>
          <w:b/>
          <w:color w:val="C53BA4"/>
          <w:sz w:val="28"/>
          <w:szCs w:val="28"/>
          <w:u w:val="single"/>
        </w:rPr>
      </w:pPr>
      <w:r>
        <w:rPr>
          <w:b/>
          <w:color w:val="C53BA4"/>
          <w:sz w:val="28"/>
          <w:szCs w:val="28"/>
          <w:u w:val="single"/>
        </w:rPr>
        <w:lastRenderedPageBreak/>
        <w:t xml:space="preserve">FOLLOW UP (Detail Four)  </w:t>
      </w:r>
    </w:p>
    <w:p w14:paraId="6BD78A7F" w14:textId="77777777" w:rsidR="0088351B" w:rsidRDefault="0088351B">
      <w:pPr>
        <w:rPr>
          <w:sz w:val="28"/>
          <w:szCs w:val="28"/>
        </w:rPr>
      </w:pPr>
    </w:p>
    <w:p w14:paraId="46E91FD9" w14:textId="77777777" w:rsidR="0088351B" w:rsidRDefault="0088351B">
      <w:pPr>
        <w:rPr>
          <w:sz w:val="28"/>
          <w:szCs w:val="28"/>
        </w:rPr>
      </w:pPr>
    </w:p>
    <w:p w14:paraId="7877AF74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2292FD5D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14:paraId="7C0E94F3" w14:textId="77777777" w:rsidR="0088351B" w:rsidRDefault="0088351B">
      <w:pPr>
        <w:spacing w:line="480" w:lineRule="auto"/>
        <w:rPr>
          <w:sz w:val="28"/>
          <w:szCs w:val="28"/>
        </w:rPr>
      </w:pPr>
    </w:p>
    <w:p w14:paraId="56752902" w14:textId="77777777" w:rsidR="0088351B" w:rsidRDefault="00BD0275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Third Paragraph</w:t>
      </w:r>
    </w:p>
    <w:p w14:paraId="67B31FF2" w14:textId="77777777" w:rsidR="0088351B" w:rsidRDefault="00BD027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CLINCHER</w:t>
      </w:r>
    </w:p>
    <w:p w14:paraId="5DDD682B" w14:textId="77777777" w:rsidR="0088351B" w:rsidRDefault="0088351B">
      <w:pPr>
        <w:rPr>
          <w:sz w:val="28"/>
          <w:szCs w:val="28"/>
        </w:rPr>
      </w:pPr>
    </w:p>
    <w:p w14:paraId="11F230FC" w14:textId="77777777" w:rsidR="0088351B" w:rsidRDefault="00BD02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In conclusion, (return to the overall topic sentence, repeat your to</w:t>
      </w:r>
      <w:r>
        <w:rPr>
          <w:sz w:val="28"/>
          <w:szCs w:val="28"/>
        </w:rPr>
        <w:t>pic sentence.)</w:t>
      </w:r>
    </w:p>
    <w:p w14:paraId="134DF496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30ACEB72" w14:textId="77777777" w:rsidR="0088351B" w:rsidRDefault="00BD02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14:paraId="74D13CCB" w14:textId="77777777" w:rsidR="0088351B" w:rsidRDefault="00BD027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</w:t>
      </w:r>
    </w:p>
    <w:p w14:paraId="1A16236C" w14:textId="77777777" w:rsidR="0088351B" w:rsidRDefault="00BD02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Grading Rubric for the TDFC for the DBQ</w:t>
      </w:r>
    </w:p>
    <w:p w14:paraId="5E599A75" w14:textId="77777777" w:rsidR="0088351B" w:rsidRDefault="0088351B">
      <w:pPr>
        <w:rPr>
          <w:b/>
          <w:sz w:val="32"/>
          <w:szCs w:val="32"/>
        </w:rPr>
      </w:pPr>
    </w:p>
    <w:p w14:paraId="2E876B7F" w14:textId="77777777" w:rsidR="0088351B" w:rsidRDefault="00BD0275">
      <w:pPr>
        <w:rPr>
          <w:sz w:val="32"/>
          <w:szCs w:val="32"/>
        </w:rPr>
      </w:pPr>
      <w:r>
        <w:rPr>
          <w:sz w:val="32"/>
          <w:szCs w:val="32"/>
        </w:rPr>
        <w:t>Did the student answer the question asked?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_________/20 points</w:t>
      </w:r>
    </w:p>
    <w:p w14:paraId="1C33BDAE" w14:textId="77777777" w:rsidR="0088351B" w:rsidRDefault="0088351B">
      <w:pPr>
        <w:rPr>
          <w:sz w:val="32"/>
          <w:szCs w:val="32"/>
        </w:rPr>
      </w:pPr>
    </w:p>
    <w:p w14:paraId="08008E30" w14:textId="77777777" w:rsidR="0088351B" w:rsidRDefault="00BD0275">
      <w:pPr>
        <w:rPr>
          <w:sz w:val="32"/>
          <w:szCs w:val="32"/>
        </w:rPr>
      </w:pPr>
      <w:r>
        <w:rPr>
          <w:sz w:val="32"/>
          <w:szCs w:val="32"/>
        </w:rPr>
        <w:t xml:space="preserve">Did the student use a topic sentence?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 /20 points</w:t>
      </w:r>
    </w:p>
    <w:p w14:paraId="185B6FFA" w14:textId="77777777" w:rsidR="0088351B" w:rsidRDefault="0088351B">
      <w:pPr>
        <w:rPr>
          <w:sz w:val="32"/>
          <w:szCs w:val="32"/>
        </w:rPr>
      </w:pPr>
    </w:p>
    <w:p w14:paraId="06E38791" w14:textId="77777777" w:rsidR="0088351B" w:rsidRDefault="00BD0275">
      <w:pPr>
        <w:rPr>
          <w:sz w:val="32"/>
          <w:szCs w:val="32"/>
        </w:rPr>
      </w:pPr>
      <w:r>
        <w:rPr>
          <w:sz w:val="32"/>
          <w:szCs w:val="32"/>
        </w:rPr>
        <w:t xml:space="preserve">Did student use one detail from each </w:t>
      </w:r>
    </w:p>
    <w:p w14:paraId="61D46C90" w14:textId="77777777" w:rsidR="0088351B" w:rsidRDefault="00BD0275">
      <w:pPr>
        <w:rPr>
          <w:sz w:val="32"/>
          <w:szCs w:val="32"/>
        </w:rPr>
      </w:pPr>
      <w:r>
        <w:rPr>
          <w:sz w:val="32"/>
          <w:szCs w:val="32"/>
        </w:rPr>
        <w:t xml:space="preserve">of the 4 documents?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_______ /20 points (5 points for each detail, cited)</w:t>
      </w:r>
    </w:p>
    <w:p w14:paraId="2D55B491" w14:textId="77777777" w:rsidR="0088351B" w:rsidRDefault="0088351B">
      <w:pPr>
        <w:rPr>
          <w:sz w:val="32"/>
          <w:szCs w:val="32"/>
        </w:rPr>
      </w:pPr>
    </w:p>
    <w:p w14:paraId="4BFCF9DD" w14:textId="77777777" w:rsidR="0088351B" w:rsidRDefault="00BD0275">
      <w:pPr>
        <w:rPr>
          <w:sz w:val="32"/>
          <w:szCs w:val="32"/>
        </w:rPr>
      </w:pPr>
      <w:r>
        <w:rPr>
          <w:sz w:val="32"/>
          <w:szCs w:val="32"/>
        </w:rPr>
        <w:t xml:space="preserve">Did student use at least one follow-up to </w:t>
      </w:r>
    </w:p>
    <w:p w14:paraId="430A6F4C" w14:textId="77777777" w:rsidR="0088351B" w:rsidRDefault="00BD0275">
      <w:pPr>
        <w:rPr>
          <w:sz w:val="32"/>
          <w:szCs w:val="32"/>
        </w:rPr>
      </w:pPr>
      <w:r>
        <w:rPr>
          <w:sz w:val="32"/>
          <w:szCs w:val="32"/>
        </w:rPr>
        <w:t xml:space="preserve">support the cited detail?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_________/20 points (5 points for each follow-up that correctly supports the detail)</w:t>
      </w:r>
    </w:p>
    <w:p w14:paraId="025C928D" w14:textId="77777777" w:rsidR="0088351B" w:rsidRDefault="0088351B">
      <w:pPr>
        <w:rPr>
          <w:sz w:val="32"/>
          <w:szCs w:val="32"/>
        </w:rPr>
      </w:pPr>
    </w:p>
    <w:p w14:paraId="346ED9D4" w14:textId="77777777" w:rsidR="0088351B" w:rsidRDefault="00BD0275">
      <w:pPr>
        <w:rPr>
          <w:sz w:val="32"/>
          <w:szCs w:val="32"/>
        </w:rPr>
      </w:pPr>
      <w:r>
        <w:rPr>
          <w:sz w:val="32"/>
          <w:szCs w:val="32"/>
        </w:rPr>
        <w:t xml:space="preserve">Did the student use a clincher sentence?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_________/20 points</w:t>
      </w:r>
    </w:p>
    <w:p w14:paraId="1BA7731C" w14:textId="77777777" w:rsidR="0088351B" w:rsidRDefault="0088351B">
      <w:pPr>
        <w:rPr>
          <w:sz w:val="32"/>
          <w:szCs w:val="32"/>
        </w:rPr>
      </w:pPr>
    </w:p>
    <w:p w14:paraId="01F7C288" w14:textId="77777777" w:rsidR="0088351B" w:rsidRDefault="0088351B">
      <w:pPr>
        <w:rPr>
          <w:color w:val="FF0000"/>
        </w:rPr>
      </w:pPr>
    </w:p>
    <w:p w14:paraId="18EE8837" w14:textId="77777777" w:rsidR="0088351B" w:rsidRDefault="0088351B">
      <w:pPr>
        <w:rPr>
          <w:color w:val="FF0000"/>
        </w:rPr>
      </w:pPr>
    </w:p>
    <w:p w14:paraId="11EC714A" w14:textId="77777777" w:rsidR="0088351B" w:rsidRDefault="0088351B">
      <w:pPr>
        <w:rPr>
          <w:color w:val="FF0000"/>
        </w:rPr>
      </w:pPr>
    </w:p>
    <w:p w14:paraId="36C2DD0E" w14:textId="77777777" w:rsidR="0088351B" w:rsidRDefault="0088351B">
      <w:pPr>
        <w:rPr>
          <w:color w:val="FF0000"/>
        </w:rPr>
      </w:pPr>
    </w:p>
    <w:p w14:paraId="6CA72C43" w14:textId="77777777" w:rsidR="0088351B" w:rsidRDefault="0088351B">
      <w:pPr>
        <w:rPr>
          <w:color w:val="FF0000"/>
        </w:rPr>
      </w:pPr>
    </w:p>
    <w:p w14:paraId="6459FFCC" w14:textId="77777777" w:rsidR="0088351B" w:rsidRDefault="0088351B">
      <w:pPr>
        <w:rPr>
          <w:color w:val="FF0000"/>
        </w:rPr>
      </w:pPr>
    </w:p>
    <w:p w14:paraId="6BB71FE1" w14:textId="77777777" w:rsidR="0088351B" w:rsidRDefault="0088351B">
      <w:pPr>
        <w:rPr>
          <w:color w:val="FF0000"/>
        </w:rPr>
      </w:pPr>
    </w:p>
    <w:p w14:paraId="6B4EF4B8" w14:textId="77777777" w:rsidR="0088351B" w:rsidRDefault="0088351B">
      <w:pPr>
        <w:rPr>
          <w:color w:val="FF0000"/>
        </w:rPr>
      </w:pPr>
    </w:p>
    <w:p w14:paraId="4F0F2BF5" w14:textId="77777777" w:rsidR="0088351B" w:rsidRDefault="0088351B">
      <w:pPr>
        <w:rPr>
          <w:color w:val="FF0000"/>
        </w:rPr>
      </w:pPr>
    </w:p>
    <w:p w14:paraId="14162C40" w14:textId="77777777" w:rsidR="0088351B" w:rsidRDefault="0088351B">
      <w:pPr>
        <w:rPr>
          <w:color w:val="FF0000"/>
        </w:rPr>
      </w:pPr>
    </w:p>
    <w:p w14:paraId="31AC4959" w14:textId="77777777" w:rsidR="0088351B" w:rsidRDefault="0088351B">
      <w:pPr>
        <w:spacing w:line="480" w:lineRule="auto"/>
        <w:rPr>
          <w:color w:val="FF0000"/>
        </w:rPr>
      </w:pPr>
    </w:p>
    <w:p w14:paraId="3986BAB7" w14:textId="77777777" w:rsidR="0088351B" w:rsidRDefault="0088351B"/>
    <w:sectPr w:rsidR="0088351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0EBCC" w14:textId="77777777" w:rsidR="00BD0275" w:rsidRDefault="00BD0275">
      <w:r>
        <w:separator/>
      </w:r>
    </w:p>
  </w:endnote>
  <w:endnote w:type="continuationSeparator" w:id="0">
    <w:p w14:paraId="6547C42C" w14:textId="77777777" w:rsidR="00BD0275" w:rsidRDefault="00BD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legreya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B533" w14:textId="77777777" w:rsidR="0088351B" w:rsidRDefault="00BD02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© Molloy College, Division of Education, Rockville Centre, NY  11571</w:t>
    </w:r>
  </w:p>
  <w:p w14:paraId="57B16ECB" w14:textId="77777777" w:rsidR="0088351B" w:rsidRDefault="00BD02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ab/>
      <w:t xml:space="preserve">                                                                                                       Revised 10/25/16</w:t>
    </w:r>
  </w:p>
  <w:p w14:paraId="4CF458F5" w14:textId="77777777" w:rsidR="0088351B" w:rsidRDefault="00BD02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*edTPA academic language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C97D" w14:textId="77777777" w:rsidR="00BD0275" w:rsidRDefault="00BD0275">
      <w:r>
        <w:separator/>
      </w:r>
    </w:p>
  </w:footnote>
  <w:footnote w:type="continuationSeparator" w:id="0">
    <w:p w14:paraId="12E00659" w14:textId="77777777" w:rsidR="00BD0275" w:rsidRDefault="00BD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71BA9"/>
    <w:multiLevelType w:val="multilevel"/>
    <w:tmpl w:val="A1D61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7D4AFE"/>
    <w:multiLevelType w:val="multilevel"/>
    <w:tmpl w:val="4EE055B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BD6"/>
    <w:multiLevelType w:val="multilevel"/>
    <w:tmpl w:val="BEEAB22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1B"/>
    <w:rsid w:val="0088351B"/>
    <w:rsid w:val="00BD0275"/>
    <w:rsid w:val="00D0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D2491"/>
  <w15:docId w15:val="{6DD22214-F661-A84A-B6C9-D54EBE76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Sheehan</cp:lastModifiedBy>
  <cp:revision>2</cp:revision>
  <dcterms:created xsi:type="dcterms:W3CDTF">2020-04-08T21:52:00Z</dcterms:created>
  <dcterms:modified xsi:type="dcterms:W3CDTF">2020-04-08T21:52:00Z</dcterms:modified>
</cp:coreProperties>
</file>