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73A1"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Final</w:t>
      </w:r>
    </w:p>
    <w:p w14:paraId="4EE8CD51"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Molloy College</w:t>
      </w:r>
    </w:p>
    <w:p w14:paraId="54197092"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Division of Education</w:t>
      </w:r>
    </w:p>
    <w:p w14:paraId="6F006A34" w14:textId="77777777" w:rsidR="0042468C" w:rsidRDefault="0042468C">
      <w:pPr>
        <w:jc w:val="both"/>
        <w:rPr>
          <w:rFonts w:ascii="Times New Roman" w:eastAsia="Times New Roman" w:hAnsi="Times New Roman" w:cs="Times New Roman"/>
          <w:sz w:val="18"/>
          <w:szCs w:val="18"/>
        </w:rPr>
      </w:pPr>
    </w:p>
    <w:p w14:paraId="7DF72C92" w14:textId="77777777" w:rsidR="0042468C" w:rsidRDefault="007A36C9">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Chelsea </w:t>
      </w:r>
      <w:proofErr w:type="spellStart"/>
      <w:r>
        <w:rPr>
          <w:rFonts w:ascii="Times New Roman" w:eastAsia="Times New Roman" w:hAnsi="Times New Roman" w:cs="Times New Roman"/>
          <w:sz w:val="18"/>
          <w:szCs w:val="18"/>
        </w:rPr>
        <w:t>Schecht</w:t>
      </w:r>
      <w:proofErr w:type="spellEnd"/>
      <w:r>
        <w:rPr>
          <w:rFonts w:ascii="Times New Roman" w:eastAsia="Times New Roman" w:hAnsi="Times New Roman" w:cs="Times New Roman"/>
          <w:sz w:val="18"/>
          <w:szCs w:val="18"/>
        </w:rPr>
        <w:t xml:space="preserve">, Danielle Cirillo, Nicolette </w:t>
      </w:r>
      <w:proofErr w:type="spellStart"/>
      <w:r>
        <w:rPr>
          <w:rFonts w:ascii="Times New Roman" w:eastAsia="Times New Roman" w:hAnsi="Times New Roman" w:cs="Times New Roman"/>
          <w:sz w:val="18"/>
          <w:szCs w:val="18"/>
        </w:rPr>
        <w:t>Pirrello</w:t>
      </w:r>
      <w:proofErr w:type="spellEnd"/>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Professors Blair &amp; Sheehan</w:t>
      </w:r>
    </w:p>
    <w:p w14:paraId="0E75DB99" w14:textId="77777777" w:rsidR="0042468C" w:rsidRDefault="007A36C9">
      <w:pPr>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 xml:space="preserve">Course EDU 5240.03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 May 2020</w:t>
      </w:r>
    </w:p>
    <w:p w14:paraId="5A76281D"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Topic: Climate Change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Content Area: History/Science</w:t>
      </w:r>
    </w:p>
    <w:p w14:paraId="01EDCED5" w14:textId="77777777" w:rsidR="0042468C" w:rsidRDefault="0042468C">
      <w:pPr>
        <w:rPr>
          <w:rFonts w:ascii="Times New Roman" w:eastAsia="Times New Roman" w:hAnsi="Times New Roman" w:cs="Times New Roman"/>
          <w:sz w:val="21"/>
          <w:szCs w:val="21"/>
        </w:rPr>
      </w:pPr>
    </w:p>
    <w:p w14:paraId="1B24833E" w14:textId="77777777" w:rsidR="0042468C" w:rsidRDefault="007A36C9">
      <w:pPr>
        <w:jc w:val="center"/>
        <w:rPr>
          <w:rFonts w:ascii="Times New Roman" w:eastAsia="Times New Roman" w:hAnsi="Times New Roman" w:cs="Times New Roman"/>
          <w:b/>
          <w:i/>
          <w:sz w:val="21"/>
          <w:szCs w:val="21"/>
          <w:u w:val="single"/>
        </w:rPr>
      </w:pPr>
      <w:r>
        <w:rPr>
          <w:rFonts w:ascii="Times New Roman" w:eastAsia="Times New Roman" w:hAnsi="Times New Roman" w:cs="Times New Roman"/>
          <w:b/>
          <w:sz w:val="21"/>
          <w:szCs w:val="21"/>
        </w:rPr>
        <w:t xml:space="preserve">INSTRUCTIONAL OBJECTIVES (s) </w:t>
      </w:r>
      <w:r>
        <w:rPr>
          <w:rFonts w:ascii="Times New Roman" w:eastAsia="Times New Roman" w:hAnsi="Times New Roman" w:cs="Times New Roman"/>
          <w:b/>
          <w:i/>
          <w:sz w:val="21"/>
          <w:szCs w:val="21"/>
          <w:u w:val="single"/>
        </w:rPr>
        <w:t>(Lesson Objective(s)*)</w:t>
      </w:r>
    </w:p>
    <w:p w14:paraId="62CBAE67" w14:textId="77777777" w:rsidR="0042468C" w:rsidRDefault="007A36C9">
      <w:pPr>
        <w:rPr>
          <w:rFonts w:ascii="Times New Roman" w:eastAsia="Times New Roman" w:hAnsi="Times New Roman" w:cs="Times New Roman"/>
          <w:b/>
          <w:i/>
          <w:sz w:val="20"/>
          <w:szCs w:val="20"/>
        </w:rPr>
      </w:pPr>
      <w:r>
        <w:rPr>
          <w:rFonts w:ascii="Times New Roman" w:eastAsia="Times New Roman" w:hAnsi="Times New Roman" w:cs="Times New Roman"/>
          <w:sz w:val="20"/>
          <w:szCs w:val="20"/>
        </w:rPr>
        <w:t>After watching and discussing the video, “Nature Now” and participating in a class discussion on Earth Day 2020 (Climate Action), students will participate in small group ac</w:t>
      </w:r>
      <w:r>
        <w:rPr>
          <w:rFonts w:ascii="Times New Roman" w:eastAsia="Times New Roman" w:hAnsi="Times New Roman" w:cs="Times New Roman"/>
          <w:sz w:val="20"/>
          <w:szCs w:val="20"/>
        </w:rPr>
        <w:t>tivities to develop Action Plans to attack the problem of global warming. Mastery will be determined by a score ⅘ on a teacher designed Action Plan Checklist.</w:t>
      </w:r>
    </w:p>
    <w:p w14:paraId="3AEE7DD6" w14:textId="77777777" w:rsidR="0042468C" w:rsidRDefault="007A36C9">
      <w:pPr>
        <w:rPr>
          <w:rFonts w:ascii="Times New Roman" w:eastAsia="Times New Roman" w:hAnsi="Times New Roman" w:cs="Times New Roman"/>
          <w:b/>
          <w:i/>
          <w:color w:val="FF0000"/>
          <w:sz w:val="20"/>
          <w:szCs w:val="20"/>
        </w:rPr>
      </w:pPr>
      <w:r>
        <w:rPr>
          <w:rFonts w:ascii="Times New Roman" w:eastAsia="Times New Roman" w:hAnsi="Times New Roman" w:cs="Times New Roman"/>
          <w:b/>
          <w:i/>
          <w:color w:val="FF0000"/>
          <w:sz w:val="20"/>
          <w:szCs w:val="20"/>
        </w:rPr>
        <w:t xml:space="preserve">                                            </w:t>
      </w:r>
    </w:p>
    <w:p w14:paraId="6A5E3B1A" w14:textId="77777777" w:rsidR="0042468C" w:rsidRDefault="0042468C">
      <w:pPr>
        <w:rPr>
          <w:rFonts w:ascii="Times New Roman" w:eastAsia="Times New Roman" w:hAnsi="Times New Roman" w:cs="Times New Roman"/>
          <w:sz w:val="20"/>
          <w:szCs w:val="20"/>
        </w:rPr>
      </w:pPr>
    </w:p>
    <w:p w14:paraId="3C0E55C6"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NYS-CCLS / +NYS STANDARDS AND INDICATORS</w:t>
      </w:r>
    </w:p>
    <w:p w14:paraId="0CFD540A" w14:textId="77777777" w:rsidR="0042468C" w:rsidRDefault="007A36C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Civic Literacy: 2017 Standards for Preparing Social Studies Teachers</w:t>
      </w:r>
    </w:p>
    <w:p w14:paraId="6D8DC591" w14:textId="77777777" w:rsidR="0042468C" w:rsidRDefault="007A36C9">
      <w:pPr>
        <w:ind w:left="800" w:hanging="40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Standard 5: Professional Responsibility</w:t>
      </w:r>
    </w:p>
    <w:p w14:paraId="72E145E2" w14:textId="77777777" w:rsidR="0042468C" w:rsidRDefault="007A36C9">
      <w:pPr>
        <w:ind w:left="800" w:hanging="4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Candidates will expand on their knowledge, inquiry skills, and civic dispositions to advance soci</w:t>
      </w:r>
      <w:r>
        <w:rPr>
          <w:rFonts w:ascii="Times New Roman" w:eastAsia="Times New Roman" w:hAnsi="Times New Roman" w:cs="Times New Roman"/>
          <w:sz w:val="18"/>
          <w:szCs w:val="18"/>
        </w:rPr>
        <w:t>al justice and promote human rights through informed action in schools and/or communities</w:t>
      </w:r>
    </w:p>
    <w:p w14:paraId="4742D2D5" w14:textId="77777777" w:rsidR="0042468C" w:rsidRDefault="007A36C9">
      <w:pPr>
        <w:ind w:left="1080"/>
        <w:rPr>
          <w:rFonts w:ascii="Times New Roman" w:eastAsia="Times New Roman" w:hAnsi="Times New Roman" w:cs="Times New Roman"/>
          <w:b/>
          <w:i/>
          <w:color w:val="FF0000"/>
          <w:sz w:val="18"/>
          <w:szCs w:val="18"/>
        </w:rPr>
      </w:pPr>
      <w:r>
        <w:rPr>
          <w:rFonts w:ascii="Times New Roman" w:eastAsia="Times New Roman" w:hAnsi="Times New Roman" w:cs="Times New Roman"/>
          <w:i/>
          <w:sz w:val="18"/>
          <w:szCs w:val="18"/>
          <w:u w:val="single"/>
        </w:rPr>
        <w:t xml:space="preserve">Indicator: </w:t>
      </w:r>
      <w:r>
        <w:rPr>
          <w:rFonts w:ascii="Times New Roman" w:eastAsia="Times New Roman" w:hAnsi="Times New Roman" w:cs="Times New Roman"/>
          <w:i/>
          <w:sz w:val="18"/>
          <w:szCs w:val="18"/>
        </w:rPr>
        <w:t>This will be evident when the students watch and discuss Nature Now and during the class discussion on Earth Day 2020</w:t>
      </w:r>
    </w:p>
    <w:p w14:paraId="699F0639" w14:textId="77777777" w:rsidR="0042468C" w:rsidRDefault="007A36C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Next Generation Science Standards:</w:t>
      </w:r>
    </w:p>
    <w:p w14:paraId="14BEB88A"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hyperlink r:id="rId5">
        <w:r>
          <w:rPr>
            <w:rFonts w:ascii="Times New Roman" w:eastAsia="Times New Roman" w:hAnsi="Times New Roman" w:cs="Times New Roman"/>
            <w:i/>
            <w:sz w:val="18"/>
            <w:szCs w:val="18"/>
          </w:rPr>
          <w:t xml:space="preserve"> </w:t>
        </w:r>
      </w:hyperlink>
      <w:hyperlink r:id="rId6">
        <w:r>
          <w:rPr>
            <w:rFonts w:ascii="Times New Roman" w:eastAsia="Times New Roman" w:hAnsi="Times New Roman" w:cs="Times New Roman"/>
            <w:b/>
            <w:i/>
            <w:color w:val="0000FF"/>
            <w:sz w:val="18"/>
            <w:szCs w:val="18"/>
            <w:u w:val="single"/>
          </w:rPr>
          <w:t>HS-ESS3-4</w:t>
        </w:r>
      </w:hyperlink>
      <w:r>
        <w:rPr>
          <w:rFonts w:ascii="Times New Roman" w:eastAsia="Times New Roman" w:hAnsi="Times New Roman" w:cs="Times New Roman"/>
          <w:b/>
          <w:i/>
          <w:sz w:val="18"/>
          <w:szCs w:val="18"/>
        </w:rPr>
        <w:t xml:space="preserve">.  </w:t>
      </w:r>
      <w:r>
        <w:rPr>
          <w:rFonts w:ascii="Times New Roman" w:eastAsia="Times New Roman" w:hAnsi="Times New Roman" w:cs="Times New Roman"/>
          <w:sz w:val="18"/>
          <w:szCs w:val="18"/>
        </w:rPr>
        <w:t xml:space="preserve"> Evaluate or refine a technological solution that reduces impacts of      </w:t>
      </w:r>
    </w:p>
    <w:p w14:paraId="73BA34F6" w14:textId="77777777" w:rsidR="0042468C" w:rsidRDefault="007A36C9">
      <w:pPr>
        <w:ind w:firstLine="540"/>
        <w:rPr>
          <w:rFonts w:ascii="Times New Roman" w:eastAsia="Times New Roman" w:hAnsi="Times New Roman" w:cs="Times New Roman"/>
          <w:b/>
          <w:i/>
          <w:sz w:val="18"/>
          <w:szCs w:val="18"/>
        </w:rPr>
      </w:pPr>
      <w:r>
        <w:rPr>
          <w:rFonts w:ascii="Times New Roman" w:eastAsia="Times New Roman" w:hAnsi="Times New Roman" w:cs="Times New Roman"/>
          <w:sz w:val="18"/>
          <w:szCs w:val="18"/>
        </w:rPr>
        <w:t xml:space="preserve">human activities on natural systems. (NCA-related content: </w:t>
      </w:r>
      <w:hyperlink r:id="rId7" w:anchor="statement-21109">
        <w:r>
          <w:rPr>
            <w:rFonts w:ascii="Times New Roman" w:eastAsia="Times New Roman" w:hAnsi="Times New Roman" w:cs="Times New Roman"/>
            <w:sz w:val="18"/>
            <w:szCs w:val="18"/>
          </w:rPr>
          <w:t xml:space="preserve"> </w:t>
        </w:r>
      </w:hyperlink>
      <w:hyperlink r:id="rId8" w:anchor="statement-21109">
        <w:r>
          <w:rPr>
            <w:rFonts w:ascii="Times New Roman" w:eastAsia="Times New Roman" w:hAnsi="Times New Roman" w:cs="Times New Roman"/>
            <w:color w:val="0000FF"/>
            <w:sz w:val="18"/>
            <w:szCs w:val="18"/>
            <w:u w:val="single"/>
          </w:rPr>
          <w:t>Mitigation</w:t>
        </w:r>
      </w:hyperlink>
      <w:r>
        <w:rPr>
          <w:rFonts w:ascii="Times New Roman" w:eastAsia="Times New Roman" w:hAnsi="Times New Roman" w:cs="Times New Roman"/>
          <w:sz w:val="18"/>
          <w:szCs w:val="18"/>
        </w:rPr>
        <w:t>,</w:t>
      </w:r>
      <w:hyperlink r:id="rId9" w:anchor="statement-16344">
        <w:r>
          <w:rPr>
            <w:rFonts w:ascii="Times New Roman" w:eastAsia="Times New Roman" w:hAnsi="Times New Roman" w:cs="Times New Roman"/>
            <w:sz w:val="18"/>
            <w:szCs w:val="18"/>
          </w:rPr>
          <w:t xml:space="preserve"> </w:t>
        </w:r>
      </w:hyperlink>
      <w:hyperlink r:id="rId10" w:anchor="statement-16344">
        <w:r>
          <w:rPr>
            <w:rFonts w:ascii="Times New Roman" w:eastAsia="Times New Roman" w:hAnsi="Times New Roman" w:cs="Times New Roman"/>
            <w:color w:val="0000FF"/>
            <w:sz w:val="18"/>
            <w:szCs w:val="18"/>
            <w:u w:val="single"/>
          </w:rPr>
          <w:t>Adaptation</w:t>
        </w:r>
      </w:hyperlink>
      <w:r>
        <w:rPr>
          <w:rFonts w:ascii="Times New Roman" w:eastAsia="Times New Roman" w:hAnsi="Times New Roman" w:cs="Times New Roman"/>
          <w:b/>
          <w:i/>
          <w:sz w:val="18"/>
          <w:szCs w:val="18"/>
        </w:rPr>
        <w:t>)</w:t>
      </w:r>
    </w:p>
    <w:p w14:paraId="498EAF5D" w14:textId="77777777" w:rsidR="0042468C" w:rsidRDefault="007A36C9">
      <w:pPr>
        <w:ind w:left="1080"/>
        <w:rPr>
          <w:rFonts w:ascii="Times New Roman" w:eastAsia="Times New Roman" w:hAnsi="Times New Roman" w:cs="Times New Roman"/>
          <w:b/>
          <w:i/>
          <w:sz w:val="18"/>
          <w:szCs w:val="18"/>
        </w:rPr>
      </w:pPr>
      <w:r>
        <w:rPr>
          <w:rFonts w:ascii="Times New Roman" w:eastAsia="Times New Roman" w:hAnsi="Times New Roman" w:cs="Times New Roman"/>
          <w:i/>
          <w:sz w:val="18"/>
          <w:szCs w:val="18"/>
          <w:u w:val="single"/>
        </w:rPr>
        <w:t xml:space="preserve">Indicator: </w:t>
      </w:r>
      <w:r>
        <w:rPr>
          <w:rFonts w:ascii="Times New Roman" w:eastAsia="Times New Roman" w:hAnsi="Times New Roman" w:cs="Times New Roman"/>
          <w:i/>
          <w:sz w:val="18"/>
          <w:szCs w:val="18"/>
        </w:rPr>
        <w:t>This will be evident when the students watch and discuss Nature Now and during the class discussion on Earth Day 2020</w:t>
      </w:r>
    </w:p>
    <w:p w14:paraId="01EA4F24" w14:textId="77777777" w:rsidR="0042468C" w:rsidRDefault="0042468C">
      <w:pPr>
        <w:rPr>
          <w:rFonts w:ascii="Times New Roman" w:eastAsia="Times New Roman" w:hAnsi="Times New Roman" w:cs="Times New Roman"/>
          <w:b/>
          <w:i/>
          <w:color w:val="FF0000"/>
          <w:sz w:val="20"/>
          <w:szCs w:val="20"/>
        </w:rPr>
      </w:pPr>
    </w:p>
    <w:p w14:paraId="14EACF14" w14:textId="77777777" w:rsidR="0042468C" w:rsidRDefault="0042468C">
      <w:pPr>
        <w:rPr>
          <w:rFonts w:ascii="Times New Roman" w:eastAsia="Times New Roman" w:hAnsi="Times New Roman" w:cs="Times New Roman"/>
          <w:sz w:val="21"/>
          <w:szCs w:val="21"/>
        </w:rPr>
      </w:pPr>
    </w:p>
    <w:p w14:paraId="0F16F22F" w14:textId="77777777" w:rsidR="0042468C" w:rsidRDefault="007A36C9">
      <w:pPr>
        <w:jc w:val="center"/>
        <w:rPr>
          <w:rFonts w:ascii="Times New Roman" w:eastAsia="Times New Roman" w:hAnsi="Times New Roman" w:cs="Times New Roman"/>
          <w:b/>
          <w:i/>
          <w:sz w:val="18"/>
          <w:szCs w:val="18"/>
          <w:u w:val="single"/>
        </w:rPr>
      </w:pPr>
      <w:r>
        <w:rPr>
          <w:rFonts w:ascii="Times New Roman" w:eastAsia="Times New Roman" w:hAnsi="Times New Roman" w:cs="Times New Roman"/>
          <w:b/>
          <w:sz w:val="21"/>
          <w:szCs w:val="21"/>
        </w:rPr>
        <w:t xml:space="preserve">MOTIVATION </w:t>
      </w:r>
      <w:r>
        <w:rPr>
          <w:rFonts w:ascii="Times New Roman" w:eastAsia="Times New Roman" w:hAnsi="Times New Roman" w:cs="Times New Roman"/>
          <w:b/>
          <w:i/>
          <w:sz w:val="18"/>
          <w:szCs w:val="18"/>
          <w:u w:val="single"/>
        </w:rPr>
        <w:t>(Engaging the learner(s)*)</w:t>
      </w:r>
    </w:p>
    <w:p w14:paraId="7E55BD3A"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As students begin to research possible action plans to stop global warming, they will watch and </w:t>
      </w:r>
      <w:proofErr w:type="gramStart"/>
      <w:r>
        <w:rPr>
          <w:rFonts w:ascii="Times New Roman" w:eastAsia="Times New Roman" w:hAnsi="Times New Roman" w:cs="Times New Roman"/>
          <w:sz w:val="18"/>
          <w:szCs w:val="18"/>
        </w:rPr>
        <w:t>discuss  “</w:t>
      </w:r>
      <w:proofErr w:type="gramEnd"/>
      <w:r>
        <w:rPr>
          <w:rFonts w:ascii="Times New Roman" w:eastAsia="Times New Roman" w:hAnsi="Times New Roman" w:cs="Times New Roman"/>
          <w:sz w:val="18"/>
          <w:szCs w:val="18"/>
        </w:rPr>
        <w:t>Nature Now” with Greta Thunberg  on YouTube.</w:t>
      </w:r>
    </w:p>
    <w:p w14:paraId="3A495734" w14:textId="77777777" w:rsidR="0042468C" w:rsidRDefault="007A36C9">
      <w:pPr>
        <w:rPr>
          <w:rFonts w:ascii="Times New Roman" w:eastAsia="Times New Roman" w:hAnsi="Times New Roman" w:cs="Times New Roman"/>
          <w:b/>
          <w:i/>
          <w:color w:val="FF0000"/>
          <w:sz w:val="20"/>
          <w:szCs w:val="20"/>
        </w:rPr>
      </w:pPr>
      <w:r>
        <w:rPr>
          <w:rFonts w:ascii="Times New Roman" w:eastAsia="Times New Roman" w:hAnsi="Times New Roman" w:cs="Times New Roman"/>
          <w:sz w:val="18"/>
          <w:szCs w:val="18"/>
        </w:rPr>
        <w:t xml:space="preserve">                                                    </w:t>
      </w:r>
    </w:p>
    <w:p w14:paraId="2AA3268E"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DEVELOPMENTAL PROCEDURES</w:t>
      </w:r>
    </w:p>
    <w:p w14:paraId="500AE60F" w14:textId="77777777" w:rsidR="0042468C" w:rsidRDefault="007A36C9">
      <w:pPr>
        <w:numPr>
          <w:ilvl w:val="0"/>
          <w:numId w:val="2"/>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will start the lesson by watching the video “Nature Now” on YouTube.  [4 minutes] </w:t>
      </w:r>
      <w:r>
        <w:rPr>
          <w:rFonts w:ascii="Times New Roman" w:eastAsia="Times New Roman" w:hAnsi="Times New Roman" w:cs="Times New Roman"/>
          <w:i/>
          <w:sz w:val="18"/>
          <w:szCs w:val="18"/>
        </w:rPr>
        <w:t>(What are your thoughts and first impressions on the “Nature Now” video? What about you</w:t>
      </w:r>
      <w:r>
        <w:rPr>
          <w:rFonts w:ascii="Times New Roman" w:eastAsia="Times New Roman" w:hAnsi="Times New Roman" w:cs="Times New Roman"/>
          <w:i/>
          <w:sz w:val="18"/>
          <w:szCs w:val="18"/>
        </w:rPr>
        <w:t xml:space="preserve">r thoughts scare you? What do you think </w:t>
      </w:r>
      <w:proofErr w:type="spellStart"/>
      <w:r>
        <w:rPr>
          <w:rFonts w:ascii="Times New Roman" w:eastAsia="Times New Roman" w:hAnsi="Times New Roman" w:cs="Times New Roman"/>
          <w:i/>
          <w:sz w:val="18"/>
          <w:szCs w:val="18"/>
        </w:rPr>
        <w:t>Greata</w:t>
      </w:r>
      <w:proofErr w:type="spellEnd"/>
      <w:r>
        <w:rPr>
          <w:rFonts w:ascii="Times New Roman" w:eastAsia="Times New Roman" w:hAnsi="Times New Roman" w:cs="Times New Roman"/>
          <w:i/>
          <w:sz w:val="18"/>
          <w:szCs w:val="18"/>
        </w:rPr>
        <w:t xml:space="preserve"> is trying to say? What information from the video is important to you? Which thought(s) do you find the most threatening?) </w:t>
      </w:r>
    </w:p>
    <w:p w14:paraId="4D28AA6F" w14:textId="77777777" w:rsidR="0042468C" w:rsidRDefault="007A36C9">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The teacher will start a brief discussion about the video with the students. [2 minut</w:t>
      </w:r>
      <w:r>
        <w:rPr>
          <w:rFonts w:ascii="Times New Roman" w:eastAsia="Times New Roman" w:hAnsi="Times New Roman" w:cs="Times New Roman"/>
          <w:sz w:val="18"/>
          <w:szCs w:val="18"/>
        </w:rPr>
        <w:t>es]</w:t>
      </w:r>
      <w:r>
        <w:rPr>
          <w:rFonts w:ascii="Times New Roman" w:eastAsia="Times New Roman" w:hAnsi="Times New Roman" w:cs="Times New Roman"/>
          <w:i/>
          <w:sz w:val="18"/>
          <w:szCs w:val="18"/>
        </w:rPr>
        <w:t xml:space="preserve"> (What are ways you have seen your community try to help the environment? What are some ways you can help your environment?</w:t>
      </w:r>
      <w:r>
        <w:rPr>
          <w:rFonts w:ascii="Times New Roman" w:eastAsia="Times New Roman" w:hAnsi="Times New Roman" w:cs="Times New Roman"/>
          <w:sz w:val="18"/>
          <w:szCs w:val="18"/>
        </w:rPr>
        <w:t>)</w:t>
      </w:r>
    </w:p>
    <w:p w14:paraId="2C1F4E20" w14:textId="77777777" w:rsidR="0042468C" w:rsidRDefault="007A36C9">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will watch a presentation on Earth Day 2020. [2 minutes] </w:t>
      </w:r>
      <w:r>
        <w:rPr>
          <w:rFonts w:ascii="Times New Roman" w:eastAsia="Times New Roman" w:hAnsi="Times New Roman" w:cs="Times New Roman"/>
          <w:i/>
          <w:sz w:val="18"/>
          <w:szCs w:val="18"/>
        </w:rPr>
        <w:t>(What is the theme for Earth Day 2020? What can you do to part</w:t>
      </w:r>
      <w:r>
        <w:rPr>
          <w:rFonts w:ascii="Times New Roman" w:eastAsia="Times New Roman" w:hAnsi="Times New Roman" w:cs="Times New Roman"/>
          <w:i/>
          <w:sz w:val="18"/>
          <w:szCs w:val="18"/>
        </w:rPr>
        <w:t xml:space="preserve">icipate in climate action? What frightens you enough to want to change the problem of climate change? What do you think you can do to make a change?) </w:t>
      </w:r>
    </w:p>
    <w:p w14:paraId="4804E762" w14:textId="77777777" w:rsidR="0042468C" w:rsidRDefault="007A36C9">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will analyze their Carbon Footprint Worksheet from the previous lesson and identify areas where </w:t>
      </w:r>
      <w:r>
        <w:rPr>
          <w:rFonts w:ascii="Times New Roman" w:eastAsia="Times New Roman" w:hAnsi="Times New Roman" w:cs="Times New Roman"/>
          <w:sz w:val="18"/>
          <w:szCs w:val="18"/>
        </w:rPr>
        <w:t xml:space="preserve">they can and should reduce their carbon footprints. [15 minutes] </w:t>
      </w:r>
      <w:r>
        <w:rPr>
          <w:rFonts w:ascii="Times New Roman" w:eastAsia="Times New Roman" w:hAnsi="Times New Roman" w:cs="Times New Roman"/>
          <w:i/>
          <w:sz w:val="18"/>
          <w:szCs w:val="18"/>
        </w:rPr>
        <w:t xml:space="preserve">(What are some ways you can help out in your community to reduce your carbon footprint? What are some things you can do at home to reduce your carbon footprint?) </w:t>
      </w:r>
    </w:p>
    <w:p w14:paraId="7F2D788F" w14:textId="77777777" w:rsidR="0042468C" w:rsidRDefault="007A36C9">
      <w:pPr>
        <w:numPr>
          <w:ilvl w:val="0"/>
          <w:numId w:val="2"/>
        </w:numPr>
        <w:spacing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Teacher will hand out the “T</w:t>
      </w:r>
      <w:r>
        <w:rPr>
          <w:rFonts w:ascii="Times New Roman" w:eastAsia="Times New Roman" w:hAnsi="Times New Roman" w:cs="Times New Roman"/>
          <w:sz w:val="18"/>
          <w:szCs w:val="18"/>
        </w:rPr>
        <w:t>iny Lifestyle Changes” worksheet to help guide students to make an action plan to attack the problem of global warming. Once the students review the “Tiny Lifestyle Changes” worksheet they will draw or explain their plan to attack the issue of global warmi</w:t>
      </w:r>
      <w:r>
        <w:rPr>
          <w:rFonts w:ascii="Times New Roman" w:eastAsia="Times New Roman" w:hAnsi="Times New Roman" w:cs="Times New Roman"/>
          <w:sz w:val="18"/>
          <w:szCs w:val="18"/>
        </w:rPr>
        <w:t>ng. For the students that do not receive a mentor they will have the ability to have an advanced student help them come up with ideas on the “Tiny Lifestyle Changes” worksheet. [7 minutes] (Draw or explain your plan of attack.)</w:t>
      </w:r>
    </w:p>
    <w:p w14:paraId="0E76FD9D" w14:textId="77777777" w:rsidR="0042468C" w:rsidRDefault="0042468C">
      <w:pPr>
        <w:spacing w:before="240" w:after="240"/>
        <w:ind w:left="720"/>
        <w:rPr>
          <w:rFonts w:ascii="Times New Roman" w:eastAsia="Times New Roman" w:hAnsi="Times New Roman" w:cs="Times New Roman"/>
          <w:sz w:val="18"/>
          <w:szCs w:val="18"/>
        </w:rPr>
      </w:pPr>
    </w:p>
    <w:p w14:paraId="05EC26A9" w14:textId="77777777" w:rsidR="0042468C" w:rsidRDefault="0042468C">
      <w:pPr>
        <w:ind w:left="340"/>
        <w:jc w:val="center"/>
        <w:rPr>
          <w:rFonts w:ascii="Times New Roman" w:eastAsia="Times New Roman" w:hAnsi="Times New Roman" w:cs="Times New Roman"/>
          <w:b/>
          <w:sz w:val="21"/>
          <w:szCs w:val="21"/>
        </w:rPr>
      </w:pPr>
    </w:p>
    <w:p w14:paraId="4F93E4D4" w14:textId="77777777" w:rsidR="0042468C" w:rsidRDefault="007A36C9">
      <w:pPr>
        <w:ind w:left="340"/>
        <w:jc w:val="center"/>
        <w:rPr>
          <w:rFonts w:ascii="Times New Roman" w:eastAsia="Times New Roman" w:hAnsi="Times New Roman" w:cs="Times New Roman"/>
          <w:b/>
          <w:i/>
          <w:sz w:val="18"/>
          <w:szCs w:val="18"/>
          <w:u w:val="single"/>
        </w:rPr>
      </w:pPr>
      <w:r>
        <w:rPr>
          <w:rFonts w:ascii="Times New Roman" w:eastAsia="Times New Roman" w:hAnsi="Times New Roman" w:cs="Times New Roman"/>
          <w:b/>
          <w:sz w:val="21"/>
          <w:szCs w:val="21"/>
        </w:rPr>
        <w:t>***INSTRUCTIONAL STRATEGIE</w:t>
      </w:r>
      <w:r>
        <w:rPr>
          <w:rFonts w:ascii="Times New Roman" w:eastAsia="Times New Roman" w:hAnsi="Times New Roman" w:cs="Times New Roman"/>
          <w:b/>
          <w:sz w:val="21"/>
          <w:szCs w:val="21"/>
        </w:rPr>
        <w:t xml:space="preserve">S </w:t>
      </w:r>
      <w:r>
        <w:rPr>
          <w:rFonts w:ascii="Times New Roman" w:eastAsia="Times New Roman" w:hAnsi="Times New Roman" w:cs="Times New Roman"/>
          <w:b/>
          <w:i/>
          <w:sz w:val="18"/>
          <w:szCs w:val="18"/>
          <w:u w:val="single"/>
        </w:rPr>
        <w:t>(Learning Strategies*)</w:t>
      </w:r>
    </w:p>
    <w:p w14:paraId="77BE8522" w14:textId="77777777" w:rsidR="0042468C" w:rsidRDefault="007A36C9">
      <w:pPr>
        <w:rPr>
          <w:sz w:val="18"/>
          <w:szCs w:val="18"/>
        </w:rPr>
      </w:pPr>
      <w:r>
        <w:rPr>
          <w:b/>
          <w:sz w:val="18"/>
          <w:szCs w:val="18"/>
        </w:rPr>
        <w:t>Brainstorming</w:t>
      </w:r>
      <w:r>
        <w:rPr>
          <w:sz w:val="18"/>
          <w:szCs w:val="18"/>
        </w:rPr>
        <w:t xml:space="preserve"> (allow students to provide insight and ideas to gain wider knowledge of content)</w:t>
      </w:r>
    </w:p>
    <w:p w14:paraId="63066DAC" w14:textId="77777777" w:rsidR="0042468C" w:rsidRDefault="007A36C9">
      <w:pPr>
        <w:rPr>
          <w:b/>
          <w:color w:val="FF0000"/>
          <w:sz w:val="18"/>
          <w:szCs w:val="18"/>
          <w:highlight w:val="yellow"/>
        </w:rPr>
      </w:pPr>
      <w:r>
        <w:rPr>
          <w:sz w:val="18"/>
          <w:szCs w:val="18"/>
        </w:rPr>
        <w:tab/>
      </w:r>
      <w:r>
        <w:rPr>
          <w:sz w:val="18"/>
          <w:szCs w:val="18"/>
          <w:u w:val="single"/>
        </w:rPr>
        <w:t>Indicator:</w:t>
      </w:r>
      <w:r>
        <w:rPr>
          <w:sz w:val="18"/>
          <w:szCs w:val="18"/>
        </w:rPr>
        <w:t xml:space="preserve"> This will be evident when students respond to teacher-directed questions</w:t>
      </w:r>
    </w:p>
    <w:p w14:paraId="08AA574C" w14:textId="77777777" w:rsidR="0042468C" w:rsidRDefault="007A36C9">
      <w:pPr>
        <w:rPr>
          <w:sz w:val="18"/>
          <w:szCs w:val="18"/>
        </w:rPr>
      </w:pPr>
      <w:r>
        <w:rPr>
          <w:b/>
          <w:sz w:val="18"/>
          <w:szCs w:val="18"/>
        </w:rPr>
        <w:t>Discussion</w:t>
      </w:r>
      <w:r>
        <w:rPr>
          <w:sz w:val="18"/>
          <w:szCs w:val="18"/>
        </w:rPr>
        <w:t xml:space="preserve"> (engaging in meaningful discussions about the content)</w:t>
      </w:r>
    </w:p>
    <w:p w14:paraId="09E3C319" w14:textId="77777777" w:rsidR="0042468C" w:rsidRDefault="007A36C9">
      <w:pPr>
        <w:ind w:firstLine="540"/>
        <w:rPr>
          <w:b/>
          <w:i/>
          <w:color w:val="FF0000"/>
          <w:sz w:val="18"/>
          <w:szCs w:val="18"/>
        </w:rPr>
      </w:pPr>
      <w:r>
        <w:rPr>
          <w:sz w:val="18"/>
          <w:szCs w:val="18"/>
          <w:u w:val="single"/>
        </w:rPr>
        <w:t>Indicator:</w:t>
      </w:r>
      <w:r>
        <w:rPr>
          <w:sz w:val="18"/>
          <w:szCs w:val="18"/>
        </w:rPr>
        <w:t xml:space="preserve">   This will be evident when the teacher and students discuss the “Nature Now” video.</w:t>
      </w:r>
    </w:p>
    <w:p w14:paraId="01C04A50" w14:textId="77777777" w:rsidR="0042468C" w:rsidRDefault="007A36C9">
      <w:pPr>
        <w:rPr>
          <w:b/>
          <w:color w:val="FF0000"/>
          <w:sz w:val="18"/>
          <w:szCs w:val="18"/>
        </w:rPr>
      </w:pPr>
      <w:r>
        <w:rPr>
          <w:b/>
          <w:sz w:val="18"/>
          <w:szCs w:val="18"/>
        </w:rPr>
        <w:t>Guided Questions</w:t>
      </w:r>
      <w:r>
        <w:rPr>
          <w:sz w:val="18"/>
          <w:szCs w:val="18"/>
        </w:rPr>
        <w:t xml:space="preserve"> (as</w:t>
      </w:r>
      <w:r>
        <w:rPr>
          <w:sz w:val="18"/>
          <w:szCs w:val="18"/>
        </w:rPr>
        <w:t xml:space="preserve">king a variety of different types of questions on various levels of Bloom’s Taxonomy) </w:t>
      </w:r>
    </w:p>
    <w:p w14:paraId="48EF8354" w14:textId="77777777" w:rsidR="0042468C" w:rsidRDefault="007A36C9">
      <w:pPr>
        <w:rPr>
          <w:sz w:val="18"/>
          <w:szCs w:val="18"/>
        </w:rPr>
      </w:pPr>
      <w:r>
        <w:rPr>
          <w:sz w:val="18"/>
          <w:szCs w:val="18"/>
        </w:rPr>
        <w:tab/>
      </w:r>
      <w:r>
        <w:rPr>
          <w:sz w:val="18"/>
          <w:szCs w:val="18"/>
          <w:u w:val="single"/>
        </w:rPr>
        <w:t>Indicator</w:t>
      </w:r>
      <w:r>
        <w:rPr>
          <w:sz w:val="18"/>
          <w:szCs w:val="18"/>
        </w:rPr>
        <w:t>: This will be evident when students respond to guided questions while watching the video and throughout the activity portion of the lesson.</w:t>
      </w:r>
    </w:p>
    <w:p w14:paraId="278E0410" w14:textId="77777777" w:rsidR="0042468C" w:rsidRDefault="007A36C9">
      <w:pPr>
        <w:rPr>
          <w:sz w:val="18"/>
          <w:szCs w:val="18"/>
        </w:rPr>
      </w:pPr>
      <w:r>
        <w:rPr>
          <w:b/>
          <w:sz w:val="18"/>
          <w:szCs w:val="18"/>
        </w:rPr>
        <w:t>Group Work</w:t>
      </w:r>
      <w:r>
        <w:rPr>
          <w:sz w:val="18"/>
          <w:szCs w:val="18"/>
        </w:rPr>
        <w:t xml:space="preserve"> (allowi</w:t>
      </w:r>
      <w:r>
        <w:rPr>
          <w:sz w:val="18"/>
          <w:szCs w:val="18"/>
        </w:rPr>
        <w:t xml:space="preserve">ng students to work with each other to discuss their own opinions) </w:t>
      </w:r>
    </w:p>
    <w:p w14:paraId="0E3E9C6D" w14:textId="77777777" w:rsidR="0042468C" w:rsidRDefault="007A36C9">
      <w:pPr>
        <w:rPr>
          <w:b/>
          <w:color w:val="FF0000"/>
          <w:sz w:val="18"/>
          <w:szCs w:val="18"/>
        </w:rPr>
      </w:pPr>
      <w:r>
        <w:rPr>
          <w:sz w:val="18"/>
          <w:szCs w:val="18"/>
        </w:rPr>
        <w:tab/>
      </w:r>
      <w:r>
        <w:rPr>
          <w:sz w:val="18"/>
          <w:szCs w:val="18"/>
          <w:u w:val="single"/>
        </w:rPr>
        <w:t xml:space="preserve">Indicator: </w:t>
      </w:r>
      <w:r>
        <w:rPr>
          <w:sz w:val="18"/>
          <w:szCs w:val="18"/>
        </w:rPr>
        <w:t>This will be evident when students analyze their carbon footprint worksheet and develop action plans.</w:t>
      </w:r>
    </w:p>
    <w:p w14:paraId="1303C76F" w14:textId="77777777" w:rsidR="0042468C" w:rsidRDefault="0042468C">
      <w:pPr>
        <w:rPr>
          <w:sz w:val="18"/>
          <w:szCs w:val="18"/>
        </w:rPr>
      </w:pPr>
    </w:p>
    <w:p w14:paraId="1306ABE4" w14:textId="77777777" w:rsidR="0042468C" w:rsidRDefault="007A36C9">
      <w:pPr>
        <w:jc w:val="center"/>
        <w:rPr>
          <w:b/>
          <w:i/>
          <w:sz w:val="18"/>
          <w:szCs w:val="18"/>
        </w:rPr>
      </w:pPr>
      <w:r>
        <w:rPr>
          <w:b/>
          <w:sz w:val="18"/>
          <w:szCs w:val="18"/>
        </w:rPr>
        <w:t xml:space="preserve">ADAPTATIONS </w:t>
      </w:r>
      <w:r>
        <w:rPr>
          <w:b/>
          <w:i/>
          <w:sz w:val="18"/>
          <w:szCs w:val="18"/>
        </w:rPr>
        <w:t>(Exceptionality*)</w:t>
      </w:r>
    </w:p>
    <w:p w14:paraId="01FD1702" w14:textId="239C51FF" w:rsidR="0042468C" w:rsidRDefault="007A36C9">
      <w:pPr>
        <w:rPr>
          <w:b/>
          <w:sz w:val="18"/>
          <w:szCs w:val="18"/>
        </w:rPr>
      </w:pPr>
      <w:r>
        <w:rPr>
          <w:b/>
          <w:sz w:val="18"/>
          <w:szCs w:val="18"/>
        </w:rPr>
        <w:t>Student 1</w:t>
      </w:r>
    </w:p>
    <w:p w14:paraId="65685EA6" w14:textId="77777777" w:rsidR="0042468C" w:rsidRDefault="007A36C9">
      <w:pPr>
        <w:ind w:left="720"/>
        <w:rPr>
          <w:sz w:val="18"/>
          <w:szCs w:val="18"/>
        </w:rPr>
      </w:pPr>
      <w:r>
        <w:rPr>
          <w:sz w:val="18"/>
          <w:szCs w:val="18"/>
        </w:rPr>
        <w:t xml:space="preserve">-   </w:t>
      </w:r>
      <w:r>
        <w:rPr>
          <w:sz w:val="18"/>
          <w:szCs w:val="18"/>
        </w:rPr>
        <w:tab/>
        <w:t>Sandy would work with her mentor</w:t>
      </w:r>
    </w:p>
    <w:p w14:paraId="7003E59D" w14:textId="77777777" w:rsidR="0042468C" w:rsidRDefault="007A36C9">
      <w:pPr>
        <w:ind w:left="720"/>
        <w:rPr>
          <w:sz w:val="18"/>
          <w:szCs w:val="18"/>
        </w:rPr>
      </w:pPr>
      <w:r>
        <w:rPr>
          <w:sz w:val="18"/>
          <w:szCs w:val="18"/>
        </w:rPr>
        <w:t>-</w:t>
      </w:r>
      <w:r>
        <w:rPr>
          <w:sz w:val="18"/>
          <w:szCs w:val="18"/>
        </w:rPr>
        <w:tab/>
        <w:t>Having clear and concise directions on worksheet</w:t>
      </w:r>
    </w:p>
    <w:p w14:paraId="608CAAAC" w14:textId="77777777" w:rsidR="0042468C" w:rsidRDefault="007A36C9">
      <w:pPr>
        <w:ind w:left="720"/>
        <w:rPr>
          <w:sz w:val="18"/>
          <w:szCs w:val="18"/>
        </w:rPr>
      </w:pPr>
      <w:r>
        <w:rPr>
          <w:sz w:val="18"/>
          <w:szCs w:val="18"/>
        </w:rPr>
        <w:t xml:space="preserve">-   </w:t>
      </w:r>
      <w:r>
        <w:rPr>
          <w:sz w:val="18"/>
          <w:szCs w:val="18"/>
        </w:rPr>
        <w:tab/>
        <w:t>Breaking up worksheet into smaller sections</w:t>
      </w:r>
    </w:p>
    <w:p w14:paraId="0F7C8565" w14:textId="77777777" w:rsidR="0042468C" w:rsidRDefault="007A36C9">
      <w:pPr>
        <w:ind w:left="720"/>
        <w:rPr>
          <w:sz w:val="18"/>
          <w:szCs w:val="18"/>
        </w:rPr>
      </w:pPr>
      <w:r>
        <w:rPr>
          <w:sz w:val="18"/>
          <w:szCs w:val="18"/>
        </w:rPr>
        <w:t xml:space="preserve">-   </w:t>
      </w:r>
      <w:r>
        <w:rPr>
          <w:sz w:val="18"/>
          <w:szCs w:val="18"/>
        </w:rPr>
        <w:tab/>
        <w:t>Giving examples of possible answers</w:t>
      </w:r>
    </w:p>
    <w:p w14:paraId="37161F4D" w14:textId="77777777" w:rsidR="0042468C" w:rsidRDefault="0042468C">
      <w:pPr>
        <w:rPr>
          <w:b/>
          <w:i/>
          <w:color w:val="FF0000"/>
          <w:sz w:val="18"/>
          <w:szCs w:val="18"/>
        </w:rPr>
      </w:pPr>
    </w:p>
    <w:p w14:paraId="66BB9BDF" w14:textId="4F342A1D" w:rsidR="0042468C" w:rsidRDefault="007A36C9">
      <w:pPr>
        <w:rPr>
          <w:b/>
          <w:sz w:val="18"/>
          <w:szCs w:val="18"/>
        </w:rPr>
      </w:pPr>
      <w:r>
        <w:rPr>
          <w:b/>
          <w:sz w:val="18"/>
          <w:szCs w:val="18"/>
        </w:rPr>
        <w:t>Student 2</w:t>
      </w:r>
      <w:bookmarkStart w:id="0" w:name="_GoBack"/>
      <w:bookmarkEnd w:id="0"/>
    </w:p>
    <w:p w14:paraId="46579E1E" w14:textId="77777777" w:rsidR="0042468C" w:rsidRDefault="007A36C9">
      <w:pPr>
        <w:ind w:left="720"/>
        <w:rPr>
          <w:b/>
          <w:i/>
          <w:sz w:val="18"/>
          <w:szCs w:val="18"/>
        </w:rPr>
      </w:pPr>
      <w:r>
        <w:rPr>
          <w:sz w:val="18"/>
          <w:szCs w:val="18"/>
        </w:rPr>
        <w:t xml:space="preserve">-   </w:t>
      </w:r>
      <w:r>
        <w:rPr>
          <w:sz w:val="18"/>
          <w:szCs w:val="18"/>
        </w:rPr>
        <w:tab/>
      </w:r>
      <w:r>
        <w:rPr>
          <w:sz w:val="18"/>
          <w:szCs w:val="18"/>
        </w:rPr>
        <w:t xml:space="preserve">Verbally discussing a worksheet with a mentor instead of filling it out </w:t>
      </w:r>
    </w:p>
    <w:p w14:paraId="2A59B227" w14:textId="77777777" w:rsidR="0042468C" w:rsidRDefault="007A36C9">
      <w:pPr>
        <w:ind w:left="720"/>
        <w:rPr>
          <w:b/>
          <w:i/>
          <w:sz w:val="18"/>
          <w:szCs w:val="18"/>
        </w:rPr>
      </w:pPr>
      <w:r>
        <w:rPr>
          <w:sz w:val="18"/>
          <w:szCs w:val="18"/>
        </w:rPr>
        <w:t xml:space="preserve">-   </w:t>
      </w:r>
      <w:r>
        <w:rPr>
          <w:sz w:val="18"/>
          <w:szCs w:val="18"/>
        </w:rPr>
        <w:tab/>
        <w:t xml:space="preserve">Working with a mentor that will have a whiteboard to write down words the students may have </w:t>
      </w:r>
      <w:r>
        <w:rPr>
          <w:sz w:val="18"/>
          <w:szCs w:val="18"/>
        </w:rPr>
        <w:tab/>
        <w:t xml:space="preserve">   trouble spelling.</w:t>
      </w:r>
    </w:p>
    <w:p w14:paraId="4E14400F" w14:textId="77777777" w:rsidR="0042468C" w:rsidRDefault="0042468C">
      <w:pPr>
        <w:ind w:left="720"/>
        <w:rPr>
          <w:b/>
          <w:i/>
          <w:sz w:val="18"/>
          <w:szCs w:val="18"/>
        </w:rPr>
      </w:pPr>
    </w:p>
    <w:p w14:paraId="79EA5AA2" w14:textId="77777777" w:rsidR="0042468C" w:rsidRDefault="0042468C">
      <w:pPr>
        <w:ind w:left="720"/>
        <w:rPr>
          <w:b/>
          <w:i/>
          <w:sz w:val="18"/>
          <w:szCs w:val="18"/>
        </w:rPr>
      </w:pPr>
    </w:p>
    <w:p w14:paraId="2EA3FB3A" w14:textId="77777777" w:rsidR="0042468C" w:rsidRDefault="007A36C9">
      <w:pPr>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DIFFERENTIATION OF INSTRUCTION</w:t>
      </w:r>
    </w:p>
    <w:p w14:paraId="63E9BC01"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Visual Learner</w:t>
      </w:r>
    </w:p>
    <w:p w14:paraId="18DE6DB3" w14:textId="77777777" w:rsidR="0042468C" w:rsidRDefault="007A36C9">
      <w:pPr>
        <w:ind w:left="1080" w:hanging="540"/>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Visual learners will benefit from the video from YouTube “Nature Now” by Greta Thunberg and Earth Day 2020. </w:t>
      </w:r>
    </w:p>
    <w:p w14:paraId="28231EC1"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Auditory Learners</w:t>
      </w:r>
    </w:p>
    <w:p w14:paraId="665FAAD4" w14:textId="77777777" w:rsidR="0042468C" w:rsidRDefault="007A36C9">
      <w:pPr>
        <w:ind w:left="1080" w:hanging="540"/>
        <w:rPr>
          <w:rFonts w:ascii="Times New Roman" w:eastAsia="Times New Roman" w:hAnsi="Times New Roman" w:cs="Times New Roman"/>
          <w:sz w:val="18"/>
          <w:szCs w:val="18"/>
        </w:rPr>
      </w:pPr>
      <w:r>
        <w:rPr>
          <w:rFonts w:ascii="Times New Roman" w:eastAsia="Times New Roman" w:hAnsi="Times New Roman" w:cs="Times New Roman"/>
          <w:sz w:val="18"/>
          <w:szCs w:val="18"/>
        </w:rPr>
        <w:tab/>
        <w:t>Auditory learners will benefit from listening to the presentation on “Earth Day 2020</w:t>
      </w:r>
      <w:proofErr w:type="gramStart"/>
      <w:r>
        <w:rPr>
          <w:rFonts w:ascii="Times New Roman" w:eastAsia="Times New Roman" w:hAnsi="Times New Roman" w:cs="Times New Roman"/>
          <w:sz w:val="18"/>
          <w:szCs w:val="18"/>
        </w:rPr>
        <w:t>” ,</w:t>
      </w:r>
      <w:proofErr w:type="gramEnd"/>
      <w:r>
        <w:rPr>
          <w:rFonts w:ascii="Times New Roman" w:eastAsia="Times New Roman" w:hAnsi="Times New Roman" w:cs="Times New Roman"/>
          <w:sz w:val="18"/>
          <w:szCs w:val="18"/>
        </w:rPr>
        <w:t xml:space="preserve"> and participating in the class discussio</w:t>
      </w:r>
      <w:r>
        <w:rPr>
          <w:rFonts w:ascii="Times New Roman" w:eastAsia="Times New Roman" w:hAnsi="Times New Roman" w:cs="Times New Roman"/>
          <w:sz w:val="18"/>
          <w:szCs w:val="18"/>
        </w:rPr>
        <w:t>n.</w:t>
      </w:r>
    </w:p>
    <w:p w14:paraId="7F296340"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Kinesthetic Learners</w:t>
      </w:r>
    </w:p>
    <w:p w14:paraId="71D17F17" w14:textId="77777777" w:rsidR="0042468C" w:rsidRDefault="007A36C9">
      <w:pPr>
        <w:ind w:left="1080" w:hanging="540"/>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ab/>
        <w:t>Kinesthetic learners will benefit from drawing their plan of attack.</w:t>
      </w:r>
    </w:p>
    <w:p w14:paraId="0D05847A"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Struggling Students</w:t>
      </w:r>
    </w:p>
    <w:p w14:paraId="27B7FE2F" w14:textId="77777777" w:rsidR="0042468C" w:rsidRDefault="007A36C9">
      <w:pPr>
        <w:ind w:left="540"/>
        <w:rPr>
          <w:rFonts w:ascii="Times New Roman" w:eastAsia="Times New Roman" w:hAnsi="Times New Roman" w:cs="Times New Roman"/>
          <w:b/>
          <w:i/>
          <w:color w:val="FF0000"/>
          <w:sz w:val="18"/>
          <w:szCs w:val="18"/>
        </w:rPr>
      </w:pPr>
      <w:r>
        <w:rPr>
          <w:rFonts w:ascii="Times New Roman" w:eastAsia="Times New Roman" w:hAnsi="Times New Roman" w:cs="Times New Roman"/>
          <w:sz w:val="18"/>
          <w:szCs w:val="18"/>
        </w:rPr>
        <w:t xml:space="preserve">Struggling students will receive assistance from their 1:1 </w:t>
      </w:r>
      <w:proofErr w:type="gramStart"/>
      <w:r>
        <w:rPr>
          <w:rFonts w:ascii="Times New Roman" w:eastAsia="Times New Roman" w:hAnsi="Times New Roman" w:cs="Times New Roman"/>
          <w:sz w:val="18"/>
          <w:szCs w:val="18"/>
        </w:rPr>
        <w:t>mentors</w:t>
      </w:r>
      <w:proofErr w:type="gramEnd"/>
      <w:r>
        <w:rPr>
          <w:rFonts w:ascii="Times New Roman" w:eastAsia="Times New Roman" w:hAnsi="Times New Roman" w:cs="Times New Roman"/>
          <w:sz w:val="18"/>
          <w:szCs w:val="18"/>
        </w:rPr>
        <w:t xml:space="preserve"> for spelling and organization. Students will also be able to verbally discu</w:t>
      </w:r>
      <w:r>
        <w:rPr>
          <w:rFonts w:ascii="Times New Roman" w:eastAsia="Times New Roman" w:hAnsi="Times New Roman" w:cs="Times New Roman"/>
          <w:sz w:val="18"/>
          <w:szCs w:val="18"/>
        </w:rPr>
        <w:t xml:space="preserve">ss with a </w:t>
      </w:r>
      <w:proofErr w:type="gramStart"/>
      <w:r>
        <w:rPr>
          <w:rFonts w:ascii="Times New Roman" w:eastAsia="Times New Roman" w:hAnsi="Times New Roman" w:cs="Times New Roman"/>
          <w:sz w:val="18"/>
          <w:szCs w:val="18"/>
        </w:rPr>
        <w:t>mentor ways</w:t>
      </w:r>
      <w:proofErr w:type="gramEnd"/>
      <w:r>
        <w:rPr>
          <w:rFonts w:ascii="Times New Roman" w:eastAsia="Times New Roman" w:hAnsi="Times New Roman" w:cs="Times New Roman"/>
          <w:sz w:val="18"/>
          <w:szCs w:val="18"/>
        </w:rPr>
        <w:t xml:space="preserve"> to expand the ideas provided on the “Tiny Lifestyle Changes” worksheet. </w:t>
      </w:r>
      <w:proofErr w:type="gramStart"/>
      <w:r>
        <w:rPr>
          <w:rFonts w:ascii="Times New Roman" w:eastAsia="Times New Roman" w:hAnsi="Times New Roman" w:cs="Times New Roman"/>
          <w:sz w:val="18"/>
          <w:szCs w:val="18"/>
        </w:rPr>
        <w:t>The  students</w:t>
      </w:r>
      <w:proofErr w:type="gramEnd"/>
      <w:r>
        <w:rPr>
          <w:rFonts w:ascii="Times New Roman" w:eastAsia="Times New Roman" w:hAnsi="Times New Roman" w:cs="Times New Roman"/>
          <w:sz w:val="18"/>
          <w:szCs w:val="18"/>
        </w:rPr>
        <w:t xml:space="preserve"> with mentors can also use whiteboards for the mentor to help spell words the students might not know how to spell. </w:t>
      </w:r>
    </w:p>
    <w:p w14:paraId="589F1DF3" w14:textId="77777777" w:rsidR="0042468C" w:rsidRDefault="007A36C9">
      <w:pPr>
        <w:rPr>
          <w:rFonts w:ascii="Times New Roman" w:eastAsia="Times New Roman" w:hAnsi="Times New Roman" w:cs="Times New Roman"/>
          <w:sz w:val="18"/>
          <w:szCs w:val="18"/>
        </w:rPr>
      </w:pPr>
      <w:r>
        <w:rPr>
          <w:rFonts w:ascii="Times New Roman" w:eastAsia="Times New Roman" w:hAnsi="Times New Roman" w:cs="Times New Roman"/>
          <w:sz w:val="18"/>
          <w:szCs w:val="18"/>
        </w:rPr>
        <w:t>Advanced Students</w:t>
      </w:r>
    </w:p>
    <w:p w14:paraId="6B4CDB0D" w14:textId="77777777" w:rsidR="0042468C" w:rsidRDefault="007A36C9">
      <w:pPr>
        <w:ind w:left="540"/>
        <w:rPr>
          <w:rFonts w:ascii="Times New Roman" w:eastAsia="Times New Roman" w:hAnsi="Times New Roman" w:cs="Times New Roman"/>
          <w:b/>
          <w:color w:val="FF0000"/>
          <w:sz w:val="21"/>
          <w:szCs w:val="21"/>
        </w:rPr>
      </w:pPr>
      <w:r>
        <w:rPr>
          <w:rFonts w:ascii="Times New Roman" w:eastAsia="Times New Roman" w:hAnsi="Times New Roman" w:cs="Times New Roman"/>
          <w:sz w:val="18"/>
          <w:szCs w:val="18"/>
        </w:rPr>
        <w:t>Advanced Stude</w:t>
      </w:r>
      <w:r>
        <w:rPr>
          <w:rFonts w:ascii="Times New Roman" w:eastAsia="Times New Roman" w:hAnsi="Times New Roman" w:cs="Times New Roman"/>
          <w:sz w:val="18"/>
          <w:szCs w:val="18"/>
        </w:rPr>
        <w:t>nts will receive a struggling student who does not have a mentor. They will help them complete the “Tiny Lifestyle Changes” worksheet and brainstorm ideas. With an additional question to challenge themselves to come up with different ideas on how to motiva</w:t>
      </w:r>
      <w:r>
        <w:rPr>
          <w:rFonts w:ascii="Times New Roman" w:eastAsia="Times New Roman" w:hAnsi="Times New Roman" w:cs="Times New Roman"/>
          <w:sz w:val="18"/>
          <w:szCs w:val="18"/>
        </w:rPr>
        <w:t xml:space="preserve">te your community to want to reduce their carbon footprint. </w:t>
      </w:r>
    </w:p>
    <w:p w14:paraId="7E7C7183" w14:textId="77777777" w:rsidR="0042468C" w:rsidRDefault="0042468C">
      <w:pPr>
        <w:jc w:val="center"/>
        <w:rPr>
          <w:rFonts w:ascii="Times New Roman" w:eastAsia="Times New Roman" w:hAnsi="Times New Roman" w:cs="Times New Roman"/>
          <w:b/>
          <w:sz w:val="21"/>
          <w:szCs w:val="21"/>
        </w:rPr>
      </w:pPr>
    </w:p>
    <w:p w14:paraId="071BAF18" w14:textId="77777777" w:rsidR="0042468C" w:rsidRDefault="007A36C9">
      <w:pPr>
        <w:jc w:val="center"/>
        <w:rPr>
          <w:rFonts w:ascii="Times New Roman" w:eastAsia="Times New Roman" w:hAnsi="Times New Roman" w:cs="Times New Roman"/>
          <w:b/>
          <w:i/>
          <w:sz w:val="18"/>
          <w:szCs w:val="18"/>
          <w:u w:val="single"/>
        </w:rPr>
      </w:pPr>
      <w:r>
        <w:rPr>
          <w:rFonts w:ascii="Times New Roman" w:eastAsia="Times New Roman" w:hAnsi="Times New Roman" w:cs="Times New Roman"/>
          <w:b/>
          <w:sz w:val="21"/>
          <w:szCs w:val="21"/>
        </w:rPr>
        <w:t>ASSESSMENT</w:t>
      </w:r>
      <w:r>
        <w:rPr>
          <w:rFonts w:ascii="Times New Roman" w:eastAsia="Times New Roman" w:hAnsi="Times New Roman" w:cs="Times New Roman"/>
          <w:b/>
          <w:sz w:val="17"/>
          <w:szCs w:val="17"/>
        </w:rPr>
        <w:t xml:space="preserve"> </w:t>
      </w:r>
      <w:r>
        <w:rPr>
          <w:rFonts w:ascii="Times New Roman" w:eastAsia="Times New Roman" w:hAnsi="Times New Roman" w:cs="Times New Roman"/>
          <w:b/>
          <w:i/>
          <w:sz w:val="18"/>
          <w:szCs w:val="18"/>
          <w:u w:val="single"/>
        </w:rPr>
        <w:t>(artifacts* and assessment [formal &amp; informal] *)</w:t>
      </w:r>
    </w:p>
    <w:p w14:paraId="4C18F2FA" w14:textId="77777777" w:rsidR="0042468C" w:rsidRDefault="007A36C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Formal Assessment</w:t>
      </w:r>
    </w:p>
    <w:p w14:paraId="742E30B1" w14:textId="77777777" w:rsidR="0042468C" w:rsidRDefault="007A36C9">
      <w:pPr>
        <w:numPr>
          <w:ilvl w:val="0"/>
          <w:numId w:val="1"/>
        </w:numPr>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Action </w:t>
      </w:r>
      <w:proofErr w:type="gramStart"/>
      <w:r>
        <w:rPr>
          <w:rFonts w:ascii="Times New Roman" w:eastAsia="Times New Roman" w:hAnsi="Times New Roman" w:cs="Times New Roman"/>
          <w:sz w:val="18"/>
          <w:szCs w:val="18"/>
        </w:rPr>
        <w:t>Plans  will</w:t>
      </w:r>
      <w:proofErr w:type="gramEnd"/>
      <w:r>
        <w:rPr>
          <w:rFonts w:ascii="Times New Roman" w:eastAsia="Times New Roman" w:hAnsi="Times New Roman" w:cs="Times New Roman"/>
          <w:sz w:val="18"/>
          <w:szCs w:val="18"/>
        </w:rPr>
        <w:t xml:space="preserve"> be assessed through the teacher designed Action Plan Checklist. Mastery will be determined by a score not less than ⅘       </w:t>
      </w:r>
    </w:p>
    <w:p w14:paraId="2B0EE845" w14:textId="77777777" w:rsidR="0042468C" w:rsidRDefault="007A36C9">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Informal Assessment</w:t>
      </w:r>
    </w:p>
    <w:p w14:paraId="75F15D2E" w14:textId="77777777" w:rsidR="0042468C" w:rsidRDefault="007A36C9">
      <w:pPr>
        <w:numPr>
          <w:ilvl w:val="0"/>
          <w:numId w:val="3"/>
        </w:numPr>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Students will be observed and monitored throughout every step of this lesson in order to make sure they are on task by questioning them throughout the lesson. </w:t>
      </w:r>
    </w:p>
    <w:p w14:paraId="47909DCE" w14:textId="77777777" w:rsidR="0042468C" w:rsidRDefault="007A36C9">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will brainstorm as many of their favorite activities or things as the teacher writes th</w:t>
      </w:r>
      <w:r>
        <w:rPr>
          <w:rFonts w:ascii="Times New Roman" w:eastAsia="Times New Roman" w:hAnsi="Times New Roman" w:cs="Times New Roman"/>
          <w:sz w:val="18"/>
          <w:szCs w:val="18"/>
        </w:rPr>
        <w:t>em on the board</w:t>
      </w:r>
    </w:p>
    <w:p w14:paraId="1202B77D" w14:textId="77777777" w:rsidR="0042468C" w:rsidRDefault="007A36C9">
      <w:pPr>
        <w:numPr>
          <w:ilvl w:val="0"/>
          <w:numId w:val="3"/>
        </w:numPr>
        <w:spacing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Teacher-directed questioning </w:t>
      </w:r>
    </w:p>
    <w:p w14:paraId="0D45ED1C" w14:textId="77777777" w:rsidR="0042468C" w:rsidRDefault="007A36C9">
      <w:pPr>
        <w:spacing w:before="240" w:after="240"/>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4EA61593" w14:textId="77777777" w:rsidR="0042468C" w:rsidRDefault="007A36C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Carbon Footprint Worksheet is part of the UN Blue Capes and Global Game Changers      </w:t>
      </w:r>
      <w:r>
        <w:rPr>
          <w:rFonts w:ascii="Times New Roman" w:eastAsia="Times New Roman" w:hAnsi="Times New Roman" w:cs="Times New Roman"/>
          <w:sz w:val="24"/>
          <w:szCs w:val="24"/>
        </w:rPr>
        <w:tab/>
        <w:t>Curriculum</w:t>
      </w:r>
    </w:p>
    <w:p w14:paraId="54969067" w14:textId="77777777" w:rsidR="0042468C" w:rsidRDefault="007A36C9">
      <w:pP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Conservation International (2019, September 19). </w:t>
      </w:r>
      <w:r>
        <w:rPr>
          <w:rFonts w:ascii="Times New Roman" w:eastAsia="Times New Roman" w:hAnsi="Times New Roman" w:cs="Times New Roman"/>
          <w:i/>
          <w:sz w:val="24"/>
          <w:szCs w:val="24"/>
        </w:rPr>
        <w:t xml:space="preserve">Nature Now. </w:t>
      </w:r>
      <w:r>
        <w:rPr>
          <w:rFonts w:ascii="Times New Roman" w:eastAsia="Times New Roman" w:hAnsi="Times New Roman" w:cs="Times New Roman"/>
          <w:sz w:val="24"/>
          <w:szCs w:val="24"/>
        </w:rPr>
        <w:t xml:space="preserve">[Video file]. Retrieved from </w:t>
      </w:r>
      <w:r>
        <w:rPr>
          <w:rFonts w:ascii="Times New Roman" w:eastAsia="Times New Roman" w:hAnsi="Times New Roman" w:cs="Times New Roman"/>
          <w:sz w:val="24"/>
          <w:szCs w:val="24"/>
        </w:rPr>
        <w:tab/>
        <w:t xml:space="preserve"> </w:t>
      </w:r>
      <w:hyperlink r:id="rId11">
        <w:r>
          <w:rPr>
            <w:rFonts w:ascii="Times New Roman" w:eastAsia="Times New Roman" w:hAnsi="Times New Roman" w:cs="Times New Roman"/>
            <w:color w:val="1155CC"/>
            <w:sz w:val="24"/>
            <w:szCs w:val="24"/>
            <w:u w:val="single"/>
          </w:rPr>
          <w:t>https://www.youtube.com/watch?v=-S14SjemfAg</w:t>
        </w:r>
      </w:hyperlink>
    </w:p>
    <w:p w14:paraId="2F2E9DC1" w14:textId="77777777" w:rsidR="0042468C" w:rsidRDefault="0042468C">
      <w:pPr>
        <w:ind w:left="540"/>
        <w:rPr>
          <w:rFonts w:ascii="Times New Roman" w:eastAsia="Times New Roman" w:hAnsi="Times New Roman" w:cs="Times New Roman"/>
          <w:b/>
          <w:color w:val="FF0000"/>
          <w:sz w:val="24"/>
          <w:szCs w:val="24"/>
        </w:rPr>
      </w:pPr>
    </w:p>
    <w:p w14:paraId="2A66C2E4"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Department of Education. (2017). Learning Standards for Social Studies. Retrieved from </w:t>
      </w:r>
      <w:hyperlink r:id="rId12">
        <w:r>
          <w:rPr>
            <w:rFonts w:ascii="Times New Roman" w:eastAsia="Times New Roman" w:hAnsi="Times New Roman" w:cs="Times New Roman"/>
            <w:color w:val="1155CC"/>
            <w:sz w:val="24"/>
            <w:szCs w:val="24"/>
            <w:u w:val="single"/>
          </w:rPr>
          <w:t>http://www.nysed.gov/common/nysed/files/sslearn.pdf</w:t>
        </w:r>
      </w:hyperlink>
    </w:p>
    <w:p w14:paraId="434F6D22" w14:textId="77777777" w:rsidR="0042468C" w:rsidRDefault="0042468C">
      <w:pPr>
        <w:ind w:left="540"/>
        <w:rPr>
          <w:rFonts w:ascii="Times New Roman" w:eastAsia="Times New Roman" w:hAnsi="Times New Roman" w:cs="Times New Roman"/>
          <w:sz w:val="24"/>
          <w:szCs w:val="24"/>
        </w:rPr>
      </w:pPr>
    </w:p>
    <w:p w14:paraId="591A960E"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Department of Education. (2019). New York State Next Generation Science Learning Standards. Retrieved from </w:t>
      </w:r>
      <w:hyperlink r:id="rId13">
        <w:r>
          <w:rPr>
            <w:rFonts w:ascii="Times New Roman" w:eastAsia="Times New Roman" w:hAnsi="Times New Roman" w:cs="Times New Roman"/>
            <w:color w:val="1155CC"/>
            <w:sz w:val="24"/>
            <w:szCs w:val="24"/>
            <w:u w:val="single"/>
          </w:rPr>
          <w:t>http://</w:t>
        </w:r>
        <w:r>
          <w:rPr>
            <w:rFonts w:ascii="Times New Roman" w:eastAsia="Times New Roman" w:hAnsi="Times New Roman" w:cs="Times New Roman"/>
            <w:color w:val="1155CC"/>
            <w:sz w:val="24"/>
            <w:szCs w:val="24"/>
            <w:u w:val="single"/>
          </w:rPr>
          <w:t>www.nysed.gov/common/nysed/files/programs/curriculum-instruction/p-12-science-learning-standards.pdf</w:t>
        </w:r>
      </w:hyperlink>
    </w:p>
    <w:p w14:paraId="6BFB75B8" w14:textId="77777777" w:rsidR="0042468C" w:rsidRDefault="0042468C">
      <w:pPr>
        <w:rPr>
          <w:rFonts w:ascii="Times New Roman" w:eastAsia="Times New Roman" w:hAnsi="Times New Roman" w:cs="Times New Roman"/>
          <w:sz w:val="24"/>
          <w:szCs w:val="24"/>
        </w:rPr>
      </w:pPr>
    </w:p>
    <w:p w14:paraId="28DFFD7F" w14:textId="77777777" w:rsidR="0042468C" w:rsidRDefault="0042468C">
      <w:pPr>
        <w:ind w:left="540"/>
        <w:rPr>
          <w:rFonts w:ascii="Times New Roman" w:eastAsia="Times New Roman" w:hAnsi="Times New Roman" w:cs="Times New Roman"/>
          <w:sz w:val="24"/>
          <w:szCs w:val="24"/>
        </w:rPr>
      </w:pPr>
    </w:p>
    <w:p w14:paraId="340CA91C" w14:textId="77777777" w:rsidR="0042468C" w:rsidRDefault="0042468C">
      <w:pPr>
        <w:ind w:left="540"/>
        <w:rPr>
          <w:rFonts w:ascii="Times New Roman" w:eastAsia="Times New Roman" w:hAnsi="Times New Roman" w:cs="Times New Roman"/>
          <w:sz w:val="24"/>
          <w:szCs w:val="24"/>
        </w:rPr>
      </w:pPr>
    </w:p>
    <w:p w14:paraId="64C064F2" w14:textId="77777777" w:rsidR="0042468C" w:rsidRDefault="0042468C">
      <w:pPr>
        <w:ind w:left="540"/>
        <w:rPr>
          <w:rFonts w:ascii="Times New Roman" w:eastAsia="Times New Roman" w:hAnsi="Times New Roman" w:cs="Times New Roman"/>
          <w:sz w:val="24"/>
          <w:szCs w:val="24"/>
        </w:rPr>
      </w:pPr>
    </w:p>
    <w:p w14:paraId="43ED8695" w14:textId="77777777" w:rsidR="0042468C" w:rsidRDefault="0042468C">
      <w:pPr>
        <w:ind w:left="540"/>
        <w:rPr>
          <w:rFonts w:ascii="Times New Roman" w:eastAsia="Times New Roman" w:hAnsi="Times New Roman" w:cs="Times New Roman"/>
          <w:sz w:val="24"/>
          <w:szCs w:val="24"/>
        </w:rPr>
      </w:pPr>
    </w:p>
    <w:p w14:paraId="0A50E6D6" w14:textId="77777777" w:rsidR="0042468C" w:rsidRDefault="0042468C">
      <w:pPr>
        <w:ind w:left="540"/>
        <w:rPr>
          <w:rFonts w:ascii="Times New Roman" w:eastAsia="Times New Roman" w:hAnsi="Times New Roman" w:cs="Times New Roman"/>
          <w:sz w:val="24"/>
          <w:szCs w:val="24"/>
        </w:rPr>
      </w:pPr>
    </w:p>
    <w:p w14:paraId="5CB45803" w14:textId="77777777" w:rsidR="0042468C" w:rsidRDefault="0042468C">
      <w:pPr>
        <w:ind w:left="540"/>
        <w:rPr>
          <w:rFonts w:ascii="Times New Roman" w:eastAsia="Times New Roman" w:hAnsi="Times New Roman" w:cs="Times New Roman"/>
          <w:sz w:val="24"/>
          <w:szCs w:val="24"/>
        </w:rPr>
      </w:pPr>
    </w:p>
    <w:p w14:paraId="0DA154BE" w14:textId="77777777" w:rsidR="0042468C" w:rsidRDefault="0042468C">
      <w:pPr>
        <w:ind w:left="540"/>
        <w:rPr>
          <w:rFonts w:ascii="Times New Roman" w:eastAsia="Times New Roman" w:hAnsi="Times New Roman" w:cs="Times New Roman"/>
          <w:sz w:val="24"/>
          <w:szCs w:val="24"/>
        </w:rPr>
      </w:pPr>
    </w:p>
    <w:p w14:paraId="013CB4D9" w14:textId="77777777" w:rsidR="0042468C" w:rsidRDefault="0042468C">
      <w:pPr>
        <w:ind w:left="540"/>
        <w:rPr>
          <w:rFonts w:ascii="Times New Roman" w:eastAsia="Times New Roman" w:hAnsi="Times New Roman" w:cs="Times New Roman"/>
          <w:sz w:val="24"/>
          <w:szCs w:val="24"/>
        </w:rPr>
      </w:pPr>
    </w:p>
    <w:p w14:paraId="10F2A8AD" w14:textId="77777777" w:rsidR="0042468C" w:rsidRDefault="0042468C">
      <w:pPr>
        <w:ind w:left="540"/>
        <w:rPr>
          <w:rFonts w:ascii="Times New Roman" w:eastAsia="Times New Roman" w:hAnsi="Times New Roman" w:cs="Times New Roman"/>
          <w:sz w:val="24"/>
          <w:szCs w:val="24"/>
        </w:rPr>
      </w:pPr>
    </w:p>
    <w:p w14:paraId="483D9F09" w14:textId="77777777" w:rsidR="0042468C" w:rsidRDefault="0042468C">
      <w:pPr>
        <w:ind w:left="540"/>
        <w:rPr>
          <w:rFonts w:ascii="Times New Roman" w:eastAsia="Times New Roman" w:hAnsi="Times New Roman" w:cs="Times New Roman"/>
          <w:sz w:val="24"/>
          <w:szCs w:val="24"/>
        </w:rPr>
      </w:pPr>
    </w:p>
    <w:p w14:paraId="7F0AE55C" w14:textId="77777777" w:rsidR="0042468C" w:rsidRDefault="0042468C">
      <w:pPr>
        <w:ind w:left="540"/>
        <w:rPr>
          <w:rFonts w:ascii="Times New Roman" w:eastAsia="Times New Roman" w:hAnsi="Times New Roman" w:cs="Times New Roman"/>
          <w:sz w:val="24"/>
          <w:szCs w:val="24"/>
        </w:rPr>
      </w:pPr>
    </w:p>
    <w:p w14:paraId="600DEEB5" w14:textId="77777777" w:rsidR="0042468C" w:rsidRDefault="0042468C">
      <w:pPr>
        <w:ind w:left="540"/>
        <w:rPr>
          <w:rFonts w:ascii="Times New Roman" w:eastAsia="Times New Roman" w:hAnsi="Times New Roman" w:cs="Times New Roman"/>
          <w:sz w:val="24"/>
          <w:szCs w:val="24"/>
        </w:rPr>
      </w:pPr>
    </w:p>
    <w:p w14:paraId="118B925D" w14:textId="77777777" w:rsidR="0042468C" w:rsidRDefault="0042468C">
      <w:pPr>
        <w:ind w:left="540"/>
        <w:rPr>
          <w:rFonts w:ascii="Times New Roman" w:eastAsia="Times New Roman" w:hAnsi="Times New Roman" w:cs="Times New Roman"/>
          <w:sz w:val="24"/>
          <w:szCs w:val="24"/>
        </w:rPr>
      </w:pPr>
    </w:p>
    <w:p w14:paraId="327AAFE2" w14:textId="77777777" w:rsidR="0042468C" w:rsidRDefault="007A36C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Name____________________                                                                                Date___________</w:t>
      </w:r>
    </w:p>
    <w:p w14:paraId="27BA507D" w14:textId="77777777" w:rsidR="0042468C" w:rsidRDefault="0042468C">
      <w:pPr>
        <w:jc w:val="center"/>
        <w:rPr>
          <w:rFonts w:ascii="Times New Roman" w:eastAsia="Times New Roman" w:hAnsi="Times New Roman" w:cs="Times New Roman"/>
          <w:b/>
          <w:sz w:val="24"/>
          <w:szCs w:val="24"/>
          <w:u w:val="single"/>
        </w:rPr>
      </w:pPr>
    </w:p>
    <w:p w14:paraId="31AE87A7" w14:textId="77777777" w:rsidR="0042468C" w:rsidRDefault="007A36C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Tiny Lifestyle Changes</w:t>
      </w:r>
    </w:p>
    <w:p w14:paraId="0F96ED02" w14:textId="77777777" w:rsidR="0042468C" w:rsidRDefault="0042468C">
      <w:pPr>
        <w:jc w:val="center"/>
        <w:rPr>
          <w:rFonts w:ascii="Times New Roman" w:eastAsia="Times New Roman" w:hAnsi="Times New Roman" w:cs="Times New Roman"/>
          <w:b/>
          <w:sz w:val="24"/>
          <w:szCs w:val="24"/>
          <w:u w:val="single"/>
        </w:rPr>
      </w:pPr>
    </w:p>
    <w:tbl>
      <w:tblPr>
        <w:tblStyle w:val="a"/>
        <w:tblW w:w="92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1830"/>
      </w:tblGrid>
      <w:tr w:rsidR="0042468C" w14:paraId="5DB6FB1C" w14:textId="77777777">
        <w:trPr>
          <w:jc w:val="center"/>
        </w:trPr>
        <w:tc>
          <w:tcPr>
            <w:tcW w:w="1860" w:type="dxa"/>
            <w:shd w:val="clear" w:color="auto" w:fill="auto"/>
            <w:tcMar>
              <w:top w:w="100" w:type="dxa"/>
              <w:left w:w="100" w:type="dxa"/>
              <w:bottom w:w="100" w:type="dxa"/>
              <w:right w:w="100" w:type="dxa"/>
            </w:tcMar>
          </w:tcPr>
          <w:p w14:paraId="2C0F2950" w14:textId="77777777" w:rsidR="0042468C" w:rsidRDefault="007A36C9">
            <w:pPr>
              <w:widowControl w:val="0"/>
              <w:spacing w:line="240" w:lineRule="auto"/>
              <w:rPr>
                <w:sz w:val="24"/>
                <w:szCs w:val="24"/>
              </w:rPr>
            </w:pPr>
            <w:r>
              <w:rPr>
                <w:sz w:val="24"/>
                <w:szCs w:val="24"/>
              </w:rPr>
              <w:t xml:space="preserve">1. </w:t>
            </w:r>
            <w:r>
              <w:rPr>
                <w:sz w:val="24"/>
                <w:szCs w:val="24"/>
                <w:highlight w:val="white"/>
              </w:rPr>
              <w:t>Turn the Faucet Off</w:t>
            </w:r>
          </w:p>
          <w:p w14:paraId="5CB0B5C2" w14:textId="77777777" w:rsidR="0042468C" w:rsidRDefault="0042468C">
            <w:pPr>
              <w:widowControl w:val="0"/>
              <w:spacing w:line="240" w:lineRule="auto"/>
              <w:rPr>
                <w:sz w:val="24"/>
                <w:szCs w:val="24"/>
              </w:rPr>
            </w:pPr>
          </w:p>
        </w:tc>
        <w:tc>
          <w:tcPr>
            <w:tcW w:w="1860" w:type="dxa"/>
            <w:shd w:val="clear" w:color="auto" w:fill="auto"/>
            <w:tcMar>
              <w:top w:w="100" w:type="dxa"/>
              <w:left w:w="100" w:type="dxa"/>
              <w:bottom w:w="100" w:type="dxa"/>
              <w:right w:w="100" w:type="dxa"/>
            </w:tcMar>
          </w:tcPr>
          <w:p w14:paraId="0239A933" w14:textId="77777777" w:rsidR="0042468C" w:rsidRDefault="007A36C9">
            <w:pPr>
              <w:widowControl w:val="0"/>
              <w:spacing w:line="240" w:lineRule="auto"/>
              <w:rPr>
                <w:sz w:val="24"/>
                <w:szCs w:val="24"/>
              </w:rPr>
            </w:pPr>
            <w:r>
              <w:rPr>
                <w:sz w:val="24"/>
                <w:szCs w:val="24"/>
              </w:rPr>
              <w:t xml:space="preserve">2. </w:t>
            </w:r>
            <w:r>
              <w:rPr>
                <w:sz w:val="24"/>
                <w:szCs w:val="24"/>
                <w:highlight w:val="white"/>
              </w:rPr>
              <w:t xml:space="preserve">Use a Cloth Towel Instead of a Paper </w:t>
            </w:r>
            <w:r>
              <w:rPr>
                <w:sz w:val="24"/>
                <w:szCs w:val="24"/>
                <w:highlight w:val="white"/>
              </w:rPr>
              <w:lastRenderedPageBreak/>
              <w:t>Towel</w:t>
            </w:r>
          </w:p>
        </w:tc>
        <w:tc>
          <w:tcPr>
            <w:tcW w:w="1860" w:type="dxa"/>
            <w:shd w:val="clear" w:color="auto" w:fill="auto"/>
            <w:tcMar>
              <w:top w:w="100" w:type="dxa"/>
              <w:left w:w="100" w:type="dxa"/>
              <w:bottom w:w="100" w:type="dxa"/>
              <w:right w:w="100" w:type="dxa"/>
            </w:tcMar>
          </w:tcPr>
          <w:p w14:paraId="791CB535" w14:textId="77777777" w:rsidR="0042468C" w:rsidRDefault="007A36C9">
            <w:pPr>
              <w:widowControl w:val="0"/>
              <w:spacing w:line="240" w:lineRule="auto"/>
              <w:rPr>
                <w:sz w:val="24"/>
                <w:szCs w:val="24"/>
                <w:highlight w:val="white"/>
              </w:rPr>
            </w:pPr>
            <w:r>
              <w:rPr>
                <w:sz w:val="24"/>
                <w:szCs w:val="24"/>
              </w:rPr>
              <w:lastRenderedPageBreak/>
              <w:t xml:space="preserve">3. </w:t>
            </w:r>
            <w:r>
              <w:rPr>
                <w:sz w:val="24"/>
                <w:szCs w:val="24"/>
                <w:highlight w:val="white"/>
              </w:rPr>
              <w:t xml:space="preserve">Stop Drinking out of Plastic Water </w:t>
            </w:r>
            <w:r>
              <w:rPr>
                <w:sz w:val="24"/>
                <w:szCs w:val="24"/>
                <w:highlight w:val="white"/>
              </w:rPr>
              <w:lastRenderedPageBreak/>
              <w:t>Bot</w:t>
            </w:r>
            <w:r>
              <w:rPr>
                <w:sz w:val="24"/>
                <w:szCs w:val="24"/>
                <w:highlight w:val="white"/>
              </w:rPr>
              <w:t>tles</w:t>
            </w:r>
          </w:p>
          <w:p w14:paraId="5D60AE7C" w14:textId="77777777" w:rsidR="0042468C" w:rsidRDefault="0042468C">
            <w:pPr>
              <w:widowControl w:val="0"/>
              <w:spacing w:line="240" w:lineRule="auto"/>
              <w:rPr>
                <w:sz w:val="24"/>
                <w:szCs w:val="24"/>
                <w:highlight w:val="white"/>
              </w:rPr>
            </w:pPr>
          </w:p>
          <w:p w14:paraId="6112C21B" w14:textId="77777777" w:rsidR="0042468C" w:rsidRDefault="0042468C">
            <w:pPr>
              <w:widowControl w:val="0"/>
              <w:spacing w:line="240" w:lineRule="auto"/>
              <w:rPr>
                <w:sz w:val="24"/>
                <w:szCs w:val="24"/>
                <w:highlight w:val="white"/>
              </w:rPr>
            </w:pPr>
          </w:p>
        </w:tc>
        <w:tc>
          <w:tcPr>
            <w:tcW w:w="1860" w:type="dxa"/>
            <w:shd w:val="clear" w:color="auto" w:fill="auto"/>
            <w:tcMar>
              <w:top w:w="100" w:type="dxa"/>
              <w:left w:w="100" w:type="dxa"/>
              <w:bottom w:w="100" w:type="dxa"/>
              <w:right w:w="100" w:type="dxa"/>
            </w:tcMar>
          </w:tcPr>
          <w:p w14:paraId="27AD77B4" w14:textId="77777777" w:rsidR="0042468C" w:rsidRDefault="007A36C9">
            <w:pPr>
              <w:widowControl w:val="0"/>
              <w:spacing w:line="240" w:lineRule="auto"/>
              <w:rPr>
                <w:sz w:val="24"/>
                <w:szCs w:val="24"/>
              </w:rPr>
            </w:pPr>
            <w:r>
              <w:rPr>
                <w:sz w:val="24"/>
                <w:szCs w:val="24"/>
                <w:highlight w:val="white"/>
              </w:rPr>
              <w:lastRenderedPageBreak/>
              <w:t xml:space="preserve">4. Turn off Your Lights When You </w:t>
            </w:r>
            <w:r>
              <w:rPr>
                <w:sz w:val="24"/>
                <w:szCs w:val="24"/>
                <w:highlight w:val="white"/>
              </w:rPr>
              <w:lastRenderedPageBreak/>
              <w:t>Leave the Room</w:t>
            </w:r>
          </w:p>
        </w:tc>
        <w:tc>
          <w:tcPr>
            <w:tcW w:w="1830" w:type="dxa"/>
            <w:shd w:val="clear" w:color="auto" w:fill="auto"/>
            <w:tcMar>
              <w:top w:w="100" w:type="dxa"/>
              <w:left w:w="100" w:type="dxa"/>
              <w:bottom w:w="100" w:type="dxa"/>
              <w:right w:w="100" w:type="dxa"/>
            </w:tcMar>
          </w:tcPr>
          <w:p w14:paraId="44D5EB77" w14:textId="77777777" w:rsidR="0042468C" w:rsidRDefault="007A36C9">
            <w:pPr>
              <w:widowControl w:val="0"/>
              <w:spacing w:line="240" w:lineRule="auto"/>
              <w:rPr>
                <w:sz w:val="24"/>
                <w:szCs w:val="24"/>
              </w:rPr>
            </w:pPr>
            <w:r>
              <w:rPr>
                <w:sz w:val="24"/>
                <w:szCs w:val="24"/>
              </w:rPr>
              <w:lastRenderedPageBreak/>
              <w:t xml:space="preserve">5. </w:t>
            </w:r>
            <w:r>
              <w:rPr>
                <w:sz w:val="24"/>
                <w:szCs w:val="24"/>
                <w:highlight w:val="white"/>
              </w:rPr>
              <w:t>Take the Stairs Instead of The Elevator</w:t>
            </w:r>
          </w:p>
        </w:tc>
      </w:tr>
      <w:tr w:rsidR="0042468C" w14:paraId="5D848C9D" w14:textId="77777777">
        <w:trPr>
          <w:trHeight w:val="1830"/>
          <w:jc w:val="center"/>
        </w:trPr>
        <w:tc>
          <w:tcPr>
            <w:tcW w:w="1860" w:type="dxa"/>
            <w:shd w:val="clear" w:color="auto" w:fill="auto"/>
            <w:tcMar>
              <w:top w:w="100" w:type="dxa"/>
              <w:left w:w="100" w:type="dxa"/>
              <w:bottom w:w="100" w:type="dxa"/>
              <w:right w:w="100" w:type="dxa"/>
            </w:tcMar>
          </w:tcPr>
          <w:p w14:paraId="4FCC5AEE" w14:textId="77777777" w:rsidR="0042468C" w:rsidRDefault="007A36C9">
            <w:pPr>
              <w:widowControl w:val="0"/>
              <w:spacing w:line="240" w:lineRule="auto"/>
              <w:rPr>
                <w:sz w:val="24"/>
                <w:szCs w:val="24"/>
              </w:rPr>
            </w:pPr>
            <w:r>
              <w:rPr>
                <w:sz w:val="24"/>
                <w:szCs w:val="24"/>
              </w:rPr>
              <w:t>6. Use Paper Straws</w:t>
            </w:r>
          </w:p>
          <w:p w14:paraId="6DC93CAB" w14:textId="77777777" w:rsidR="0042468C" w:rsidRDefault="0042468C">
            <w:pPr>
              <w:widowControl w:val="0"/>
              <w:spacing w:line="240" w:lineRule="auto"/>
              <w:rPr>
                <w:b/>
                <w:sz w:val="24"/>
                <w:szCs w:val="24"/>
                <w:u w:val="single"/>
              </w:rPr>
            </w:pPr>
          </w:p>
          <w:p w14:paraId="5C294EA7" w14:textId="77777777" w:rsidR="0042468C" w:rsidRDefault="0042468C">
            <w:pPr>
              <w:widowControl w:val="0"/>
              <w:spacing w:line="240" w:lineRule="auto"/>
              <w:rPr>
                <w:b/>
                <w:sz w:val="24"/>
                <w:szCs w:val="24"/>
                <w:u w:val="single"/>
              </w:rPr>
            </w:pPr>
          </w:p>
          <w:p w14:paraId="37BB311D" w14:textId="77777777" w:rsidR="0042468C" w:rsidRDefault="0042468C">
            <w:pPr>
              <w:widowControl w:val="0"/>
              <w:spacing w:line="240" w:lineRule="auto"/>
              <w:rPr>
                <w:b/>
                <w:sz w:val="24"/>
                <w:szCs w:val="24"/>
                <w:u w:val="single"/>
              </w:rPr>
            </w:pPr>
          </w:p>
          <w:p w14:paraId="2357F436" w14:textId="77777777" w:rsidR="0042468C" w:rsidRDefault="0042468C">
            <w:pPr>
              <w:widowControl w:val="0"/>
              <w:spacing w:line="240" w:lineRule="auto"/>
              <w:rPr>
                <w:b/>
                <w:sz w:val="24"/>
                <w:szCs w:val="24"/>
                <w:u w:val="single"/>
              </w:rPr>
            </w:pPr>
          </w:p>
          <w:p w14:paraId="00408AD2" w14:textId="77777777" w:rsidR="0042468C" w:rsidRDefault="0042468C">
            <w:pPr>
              <w:widowControl w:val="0"/>
              <w:spacing w:line="240" w:lineRule="auto"/>
              <w:rPr>
                <w:b/>
                <w:sz w:val="24"/>
                <w:szCs w:val="24"/>
                <w:u w:val="single"/>
              </w:rPr>
            </w:pPr>
          </w:p>
        </w:tc>
        <w:tc>
          <w:tcPr>
            <w:tcW w:w="1860" w:type="dxa"/>
            <w:shd w:val="clear" w:color="auto" w:fill="auto"/>
            <w:tcMar>
              <w:top w:w="100" w:type="dxa"/>
              <w:left w:w="100" w:type="dxa"/>
              <w:bottom w:w="100" w:type="dxa"/>
              <w:right w:w="100" w:type="dxa"/>
            </w:tcMar>
          </w:tcPr>
          <w:p w14:paraId="471A4D8A" w14:textId="77777777" w:rsidR="0042468C" w:rsidRDefault="007A36C9">
            <w:pPr>
              <w:widowControl w:val="0"/>
              <w:spacing w:line="240" w:lineRule="auto"/>
              <w:rPr>
                <w:sz w:val="24"/>
                <w:szCs w:val="24"/>
              </w:rPr>
            </w:pPr>
            <w:r>
              <w:rPr>
                <w:sz w:val="24"/>
                <w:szCs w:val="24"/>
              </w:rPr>
              <w:t>7. Add Plants to your Home</w:t>
            </w:r>
          </w:p>
        </w:tc>
        <w:tc>
          <w:tcPr>
            <w:tcW w:w="1860" w:type="dxa"/>
            <w:shd w:val="clear" w:color="auto" w:fill="auto"/>
            <w:tcMar>
              <w:top w:w="100" w:type="dxa"/>
              <w:left w:w="100" w:type="dxa"/>
              <w:bottom w:w="100" w:type="dxa"/>
              <w:right w:w="100" w:type="dxa"/>
            </w:tcMar>
          </w:tcPr>
          <w:p w14:paraId="571D8A43" w14:textId="77777777" w:rsidR="0042468C" w:rsidRDefault="007A36C9">
            <w:pPr>
              <w:widowControl w:val="0"/>
              <w:spacing w:line="240" w:lineRule="auto"/>
              <w:rPr>
                <w:sz w:val="24"/>
                <w:szCs w:val="24"/>
              </w:rPr>
            </w:pPr>
            <w:r>
              <w:rPr>
                <w:sz w:val="24"/>
                <w:szCs w:val="24"/>
              </w:rPr>
              <w:t>8. Start a Garden</w:t>
            </w:r>
          </w:p>
        </w:tc>
        <w:tc>
          <w:tcPr>
            <w:tcW w:w="1860" w:type="dxa"/>
            <w:shd w:val="clear" w:color="auto" w:fill="auto"/>
            <w:tcMar>
              <w:top w:w="100" w:type="dxa"/>
              <w:left w:w="100" w:type="dxa"/>
              <w:bottom w:w="100" w:type="dxa"/>
              <w:right w:w="100" w:type="dxa"/>
            </w:tcMar>
          </w:tcPr>
          <w:p w14:paraId="234E207B" w14:textId="77777777" w:rsidR="0042468C" w:rsidRDefault="007A36C9">
            <w:pPr>
              <w:widowControl w:val="0"/>
              <w:spacing w:line="240" w:lineRule="auto"/>
              <w:rPr>
                <w:sz w:val="24"/>
                <w:szCs w:val="24"/>
              </w:rPr>
            </w:pPr>
            <w:r>
              <w:rPr>
                <w:sz w:val="24"/>
                <w:szCs w:val="24"/>
              </w:rPr>
              <w:t>9. Have a Yard Sale</w:t>
            </w:r>
          </w:p>
        </w:tc>
        <w:tc>
          <w:tcPr>
            <w:tcW w:w="1830" w:type="dxa"/>
            <w:shd w:val="clear" w:color="auto" w:fill="auto"/>
            <w:tcMar>
              <w:top w:w="100" w:type="dxa"/>
              <w:left w:w="100" w:type="dxa"/>
              <w:bottom w:w="100" w:type="dxa"/>
              <w:right w:w="100" w:type="dxa"/>
            </w:tcMar>
          </w:tcPr>
          <w:p w14:paraId="0740D6FE" w14:textId="77777777" w:rsidR="0042468C" w:rsidRDefault="007A36C9">
            <w:pPr>
              <w:widowControl w:val="0"/>
              <w:spacing w:line="240" w:lineRule="auto"/>
              <w:rPr>
                <w:sz w:val="24"/>
                <w:szCs w:val="24"/>
              </w:rPr>
            </w:pPr>
            <w:r>
              <w:rPr>
                <w:sz w:val="24"/>
                <w:szCs w:val="24"/>
              </w:rPr>
              <w:t>10. Use Reusable Shopping Bags</w:t>
            </w:r>
          </w:p>
        </w:tc>
      </w:tr>
    </w:tbl>
    <w:p w14:paraId="411341AB" w14:textId="77777777" w:rsidR="0042468C" w:rsidRDefault="0042468C">
      <w:pPr>
        <w:jc w:val="center"/>
        <w:rPr>
          <w:rFonts w:ascii="Times New Roman" w:eastAsia="Times New Roman" w:hAnsi="Times New Roman" w:cs="Times New Roman"/>
          <w:b/>
          <w:sz w:val="24"/>
          <w:szCs w:val="24"/>
          <w:u w:val="single"/>
        </w:rPr>
      </w:pPr>
    </w:p>
    <w:p w14:paraId="1ACB26C6" w14:textId="77777777" w:rsidR="0042468C" w:rsidRDefault="0042468C">
      <w:pPr>
        <w:jc w:val="center"/>
        <w:rPr>
          <w:rFonts w:ascii="Times New Roman" w:eastAsia="Times New Roman" w:hAnsi="Times New Roman" w:cs="Times New Roman"/>
          <w:b/>
          <w:sz w:val="24"/>
          <w:szCs w:val="24"/>
          <w:u w:val="single"/>
        </w:rPr>
      </w:pPr>
    </w:p>
    <w:p w14:paraId="7E9B31BF" w14:textId="77777777" w:rsidR="0042468C" w:rsidRDefault="0042468C">
      <w:pPr>
        <w:jc w:val="center"/>
        <w:rPr>
          <w:rFonts w:ascii="Times New Roman" w:eastAsia="Times New Roman" w:hAnsi="Times New Roman" w:cs="Times New Roman"/>
          <w:b/>
          <w:sz w:val="24"/>
          <w:szCs w:val="24"/>
          <w:u w:val="single"/>
        </w:rPr>
      </w:pPr>
    </w:p>
    <w:p w14:paraId="22D078F4" w14:textId="77777777" w:rsidR="0042468C" w:rsidRDefault="0042468C">
      <w:pPr>
        <w:jc w:val="center"/>
        <w:rPr>
          <w:rFonts w:ascii="Times New Roman" w:eastAsia="Times New Roman" w:hAnsi="Times New Roman" w:cs="Times New Roman"/>
          <w:b/>
          <w:sz w:val="24"/>
          <w:szCs w:val="24"/>
          <w:u w:val="single"/>
        </w:rPr>
      </w:pPr>
    </w:p>
    <w:p w14:paraId="32BCF931" w14:textId="77777777" w:rsidR="0042468C" w:rsidRDefault="007A36C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Action Plan Teacher Checklist:</w:t>
      </w:r>
    </w:p>
    <w:p w14:paraId="16B08A65" w14:textId="77777777" w:rsidR="0042468C" w:rsidRDefault="0042468C">
      <w:pPr>
        <w:rPr>
          <w:rFonts w:ascii="Times New Roman" w:eastAsia="Times New Roman" w:hAnsi="Times New Roman" w:cs="Times New Roman"/>
          <w:sz w:val="24"/>
          <w:szCs w:val="24"/>
        </w:rPr>
      </w:pPr>
    </w:p>
    <w:p w14:paraId="0DBA0402"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Students came up with ideas how to prevent future global warming</w:t>
      </w:r>
    </w:p>
    <w:p w14:paraId="343886DC" w14:textId="77777777" w:rsidR="0042468C" w:rsidRDefault="0042468C">
      <w:pPr>
        <w:rPr>
          <w:rFonts w:ascii="Times New Roman" w:eastAsia="Times New Roman" w:hAnsi="Times New Roman" w:cs="Times New Roman"/>
          <w:sz w:val="24"/>
          <w:szCs w:val="24"/>
        </w:rPr>
      </w:pPr>
    </w:p>
    <w:p w14:paraId="779A805B"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Students came up with unique ways to reduce their carbon footprints</w:t>
      </w:r>
    </w:p>
    <w:p w14:paraId="7D3B2C79"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262341"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Students understand their impacts that their changes can make </w:t>
      </w:r>
    </w:p>
    <w:p w14:paraId="6C2353D8" w14:textId="77777777" w:rsidR="0042468C" w:rsidRDefault="0042468C">
      <w:pPr>
        <w:rPr>
          <w:rFonts w:ascii="Times New Roman" w:eastAsia="Times New Roman" w:hAnsi="Times New Roman" w:cs="Times New Roman"/>
          <w:sz w:val="24"/>
          <w:szCs w:val="24"/>
        </w:rPr>
      </w:pPr>
    </w:p>
    <w:p w14:paraId="22548081"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Students are able to identify what is harmful to the Earth</w:t>
      </w:r>
    </w:p>
    <w:p w14:paraId="1ED2923B" w14:textId="77777777" w:rsidR="0042468C" w:rsidRDefault="0042468C">
      <w:pPr>
        <w:rPr>
          <w:rFonts w:ascii="Times New Roman" w:eastAsia="Times New Roman" w:hAnsi="Times New Roman" w:cs="Times New Roman"/>
          <w:sz w:val="24"/>
          <w:szCs w:val="24"/>
        </w:rPr>
      </w:pPr>
    </w:p>
    <w:p w14:paraId="0F40B236" w14:textId="77777777" w:rsidR="0042468C" w:rsidRDefault="007A36C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 Students fully completed their Action Plan</w:t>
      </w:r>
    </w:p>
    <w:p w14:paraId="40016DC0" w14:textId="77777777" w:rsidR="0042468C" w:rsidRDefault="0042468C">
      <w:pPr>
        <w:spacing w:line="480" w:lineRule="auto"/>
        <w:rPr>
          <w:rFonts w:ascii="Times New Roman" w:eastAsia="Times New Roman" w:hAnsi="Times New Roman" w:cs="Times New Roman"/>
          <w:b/>
          <w:sz w:val="24"/>
          <w:szCs w:val="24"/>
        </w:rPr>
      </w:pPr>
    </w:p>
    <w:p w14:paraId="11DC3811" w14:textId="77777777" w:rsidR="0042468C" w:rsidRDefault="0042468C">
      <w:pPr>
        <w:spacing w:line="480" w:lineRule="auto"/>
        <w:rPr>
          <w:rFonts w:ascii="Times New Roman" w:eastAsia="Times New Roman" w:hAnsi="Times New Roman" w:cs="Times New Roman"/>
          <w:b/>
          <w:sz w:val="24"/>
          <w:szCs w:val="24"/>
          <w:u w:val="single"/>
        </w:rPr>
      </w:pPr>
    </w:p>
    <w:p w14:paraId="485FAB6F" w14:textId="77777777" w:rsidR="0042468C" w:rsidRDefault="0042468C">
      <w:pPr>
        <w:spacing w:line="480" w:lineRule="auto"/>
        <w:rPr>
          <w:rFonts w:ascii="Times New Roman" w:eastAsia="Times New Roman" w:hAnsi="Times New Roman" w:cs="Times New Roman"/>
          <w:b/>
          <w:sz w:val="24"/>
          <w:szCs w:val="24"/>
          <w:u w:val="single"/>
        </w:rPr>
      </w:pPr>
    </w:p>
    <w:p w14:paraId="19409133" w14:textId="77777777" w:rsidR="0042468C" w:rsidRDefault="0042468C">
      <w:pPr>
        <w:spacing w:line="480" w:lineRule="auto"/>
        <w:jc w:val="center"/>
        <w:rPr>
          <w:rFonts w:ascii="Times New Roman" w:eastAsia="Times New Roman" w:hAnsi="Times New Roman" w:cs="Times New Roman"/>
          <w:b/>
          <w:sz w:val="24"/>
          <w:szCs w:val="24"/>
          <w:u w:val="single"/>
        </w:rPr>
      </w:pPr>
    </w:p>
    <w:p w14:paraId="5D0F1D21" w14:textId="77777777" w:rsidR="0042468C" w:rsidRDefault="0042468C">
      <w:pPr>
        <w:spacing w:line="480" w:lineRule="auto"/>
        <w:rPr>
          <w:rFonts w:ascii="Times New Roman" w:eastAsia="Times New Roman" w:hAnsi="Times New Roman" w:cs="Times New Roman"/>
          <w:b/>
          <w:sz w:val="24"/>
          <w:szCs w:val="24"/>
          <w:u w:val="single"/>
        </w:rPr>
      </w:pPr>
    </w:p>
    <w:p w14:paraId="27DD5F65" w14:textId="77777777" w:rsidR="0042468C" w:rsidRDefault="0042468C"/>
    <w:sectPr w:rsidR="004246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861199"/>
    <w:multiLevelType w:val="multilevel"/>
    <w:tmpl w:val="B3E2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0C5BD1"/>
    <w:multiLevelType w:val="multilevel"/>
    <w:tmpl w:val="7972A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AF35E88"/>
    <w:multiLevelType w:val="multilevel"/>
    <w:tmpl w:val="97F28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8C"/>
    <w:rsid w:val="0042468C"/>
    <w:rsid w:val="007A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0FDE9"/>
  <w15:docId w15:val="{0A67B2DB-3309-274B-9F3E-00E4292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nca2014.globalchange.gov/report/response-strategies/mitigation" TargetMode="External"/><Relationship Id="rId13" Type="http://schemas.openxmlformats.org/officeDocument/2006/relationships/hyperlink" Target="http://www.nysed.gov/common/nysed/files/programs/curriculum-instruction/p-12-science-learning-standards.pdf" TargetMode="External"/><Relationship Id="rId3" Type="http://schemas.openxmlformats.org/officeDocument/2006/relationships/settings" Target="settings.xml"/><Relationship Id="rId7" Type="http://schemas.openxmlformats.org/officeDocument/2006/relationships/hyperlink" Target="http://nca2014.globalchange.gov/report/response-strategies/mitigation" TargetMode="External"/><Relationship Id="rId12" Type="http://schemas.openxmlformats.org/officeDocument/2006/relationships/hyperlink" Target="http://www.nysed.gov/common/nysed/files/sslear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xtgenscience.org/hs-ess3-4-earth-and-human-activity" TargetMode="External"/><Relationship Id="rId11" Type="http://schemas.openxmlformats.org/officeDocument/2006/relationships/hyperlink" Target="https://www.youtube.com/watch?v=-S14SjemfAg" TargetMode="External"/><Relationship Id="rId5" Type="http://schemas.openxmlformats.org/officeDocument/2006/relationships/hyperlink" Target="http://www.nextgenscience.org/hs-ess3-4-earth-and-human-activity" TargetMode="External"/><Relationship Id="rId15" Type="http://schemas.openxmlformats.org/officeDocument/2006/relationships/theme" Target="theme/theme1.xml"/><Relationship Id="rId10" Type="http://schemas.openxmlformats.org/officeDocument/2006/relationships/hyperlink" Target="http://nca2014.globalchange.gov/report/sectors/ecosystems" TargetMode="External"/><Relationship Id="rId4" Type="http://schemas.openxmlformats.org/officeDocument/2006/relationships/webSettings" Target="webSettings.xml"/><Relationship Id="rId9" Type="http://schemas.openxmlformats.org/officeDocument/2006/relationships/hyperlink" Target="http://nca2014.globalchange.gov/report/sectors/ecosyst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dcterms:created xsi:type="dcterms:W3CDTF">2020-04-30T01:03:00Z</dcterms:created>
  <dcterms:modified xsi:type="dcterms:W3CDTF">2020-04-30T01:03:00Z</dcterms:modified>
</cp:coreProperties>
</file>