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Wynne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Sheehan</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EDU5090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4/10/19</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4 Topic: Taking Informed Action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Content Area: Social Studies</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reviewing the unit activities, students will watch a short video on “Kids with Grit”, and will </w:t>
      </w:r>
      <w:r>
        <w:rPr>
          <w:rFonts w:ascii="Times New Roman" w:eastAsia="Times New Roman" w:hAnsi="Times New Roman" w:cs="Times New Roman"/>
          <w:i/>
          <w:sz w:val="24"/>
          <w:szCs w:val="24"/>
        </w:rPr>
        <w:t>engage effectively in a range of</w:t>
      </w:r>
      <w:r>
        <w:rPr>
          <w:rFonts w:ascii="Times New Roman" w:eastAsia="Times New Roman" w:hAnsi="Times New Roman" w:cs="Times New Roman"/>
          <w:i/>
          <w:sz w:val="24"/>
          <w:szCs w:val="24"/>
        </w:rPr>
        <w:t xml:space="preserve"> collaborative discussions with diverse partners by building on others’ ideas and expressing their own clearly, </w:t>
      </w:r>
      <w:r>
        <w:rPr>
          <w:rFonts w:ascii="Times New Roman" w:eastAsia="Times New Roman" w:hAnsi="Times New Roman" w:cs="Times New Roman"/>
          <w:sz w:val="24"/>
          <w:szCs w:val="24"/>
        </w:rPr>
        <w:t xml:space="preserve">by creating a plan to take informed action towards a goal they wish to accomplish. Student’s efforts will be evaluated on the Buncee slide exit </w:t>
      </w:r>
      <w:r>
        <w:rPr>
          <w:rFonts w:ascii="Times New Roman" w:eastAsia="Times New Roman" w:hAnsi="Times New Roman" w:cs="Times New Roman"/>
          <w:sz w:val="24"/>
          <w:szCs w:val="24"/>
        </w:rPr>
        <w:t>ticket, scoring at least a 3 out of 4 on a teacher created rubric.</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NYS-CCLS / +NYS STANDARDS AND INDICATORS</w:t>
      </w:r>
    </w:p>
    <w:p w:rsidR="00432BDC" w:rsidRDefault="00755ECE">
      <w:pPr>
        <w:pStyle w:val="norm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York State Social Studies Standards</w:t>
      </w:r>
    </w:p>
    <w:p w:rsidR="00432BDC" w:rsidRDefault="00755ECE">
      <w:pPr>
        <w:pStyle w:val="norm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Key Idea:</w:t>
      </w:r>
    </w:p>
    <w:p w:rsidR="00432BDC" w:rsidRDefault="00755ECE">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4.6 WESTWARD MOVEMENT AND INDUSTRIALIZATION</w:t>
      </w:r>
      <w:r>
        <w:rPr>
          <w:rFonts w:ascii="Times New Roman" w:eastAsia="Times New Roman" w:hAnsi="Times New Roman" w:cs="Times New Roman"/>
          <w:sz w:val="24"/>
          <w:szCs w:val="24"/>
          <w:highlight w:val="white"/>
        </w:rPr>
        <w:t>: New York State played an important role in the gr</w:t>
      </w:r>
      <w:r>
        <w:rPr>
          <w:rFonts w:ascii="Times New Roman" w:eastAsia="Times New Roman" w:hAnsi="Times New Roman" w:cs="Times New Roman"/>
          <w:sz w:val="24"/>
          <w:szCs w:val="24"/>
          <w:highlight w:val="white"/>
        </w:rPr>
        <w:t xml:space="preserve">owth of the United States. During the 1800s, people traveled west looking for opportunities. Economic activities in New York State are varied and have changed over time, with improvements in transportation and technology. </w:t>
      </w:r>
    </w:p>
    <w:p w:rsidR="00432BDC" w:rsidRDefault="00755ECE">
      <w:pPr>
        <w:pStyle w:val="norm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Key Concepts:</w:t>
      </w:r>
    </w:p>
    <w:p w:rsidR="00432BDC" w:rsidRDefault="00755ECE">
      <w:pPr>
        <w:pStyle w:val="normal0"/>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4.6e Entrepreneurs </w:t>
      </w:r>
      <w:r>
        <w:rPr>
          <w:rFonts w:ascii="Times New Roman" w:eastAsia="Times New Roman" w:hAnsi="Times New Roman" w:cs="Times New Roman"/>
          <w:sz w:val="24"/>
          <w:szCs w:val="24"/>
          <w:highlight w:val="white"/>
        </w:rPr>
        <w:t>and inventors associated with New York State have made important contributions to business and technology.</w:t>
      </w:r>
    </w:p>
    <w:p w:rsidR="00432BDC" w:rsidRDefault="00755EC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study the technology that came about from entrepreneurs from the past to present day, and how their grit and growth mindset helped them to accomplish their goals.</w:t>
      </w:r>
    </w:p>
    <w:p w:rsidR="00432BDC" w:rsidRDefault="00432BDC">
      <w:pPr>
        <w:pStyle w:val="normal0"/>
        <w:rPr>
          <w:rFonts w:ascii="Times New Roman" w:eastAsia="Times New Roman" w:hAnsi="Times New Roman" w:cs="Times New Roman"/>
          <w:b/>
          <w:sz w:val="24"/>
          <w:szCs w:val="24"/>
        </w:rPr>
      </w:pP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w:t>
      </w:r>
      <w:r>
        <w:rPr>
          <w:rFonts w:ascii="Times New Roman" w:eastAsia="Times New Roman" w:hAnsi="Times New Roman" w:cs="Times New Roman"/>
          <w:b/>
          <w:sz w:val="24"/>
          <w:szCs w:val="24"/>
        </w:rPr>
        <w:t>es Practices: Habits of Mind</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Science, Technology, &amp; Society Social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identify and describe examples in which science and technology have changed the lives of people, such as in homemaking, childcare, work, transportation, and communication;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identify and describe examples in which science and technology have led to changes in the physical environment, such as the building of dams and levees, offshore oil drilling, medicine from rainforests, and loss of rainforests due to extraction of resou</w:t>
      </w:r>
      <w:r>
        <w:rPr>
          <w:rFonts w:ascii="Times New Roman" w:eastAsia="Times New Roman" w:hAnsi="Times New Roman" w:cs="Times New Roman"/>
          <w:sz w:val="24"/>
          <w:szCs w:val="24"/>
        </w:rPr>
        <w:t xml:space="preserve">rces or alternative uses;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 describe instances in which changes in values, beliefs, and attitudes have resulted from new scientific and technological knowledge, such as conservation of resources and awareness of chemicals harmful to live and the environm</w:t>
      </w:r>
      <w:r>
        <w:rPr>
          <w:rFonts w:ascii="Times New Roman" w:eastAsia="Times New Roman" w:hAnsi="Times New Roman" w:cs="Times New Roman"/>
          <w:sz w:val="24"/>
          <w:szCs w:val="24"/>
        </w:rPr>
        <w:t xml:space="preserve">ent;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identify examples of laws and policies that govern scientific and technological applications, such as the Endangered Species Act and environmental protection policies;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 suggest ways to monitor science and technology in order to protect the phys</w:t>
      </w:r>
      <w:r>
        <w:rPr>
          <w:rFonts w:ascii="Times New Roman" w:eastAsia="Times New Roman" w:hAnsi="Times New Roman" w:cs="Times New Roman"/>
          <w:sz w:val="24"/>
          <w:szCs w:val="24"/>
        </w:rPr>
        <w:t xml:space="preserve">ical environmental, individual rights, and the common good.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learn about the science and technology that came about from inventors and entrepreneurs from the past to present day. Students will learn about th</w:t>
      </w:r>
      <w:r>
        <w:rPr>
          <w:rFonts w:ascii="Times New Roman" w:eastAsia="Times New Roman" w:hAnsi="Times New Roman" w:cs="Times New Roman"/>
          <w:i/>
          <w:sz w:val="24"/>
          <w:szCs w:val="24"/>
        </w:rPr>
        <w:t xml:space="preserve">eir positive characteristics and how they can apply that to their personal goals. </w:t>
      </w:r>
    </w:p>
    <w:p w:rsidR="00432BDC" w:rsidRDefault="00755ECE">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 4:</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draw on knowledge and skills to work individually and collaboratively to conclude their investigations into societal issues,</w:t>
      </w:r>
      <w:r>
        <w:rPr>
          <w:rFonts w:ascii="Times New Roman" w:eastAsia="Times New Roman" w:hAnsi="Times New Roman" w:cs="Times New Roman"/>
          <w:sz w:val="24"/>
          <w:szCs w:val="24"/>
        </w:rPr>
        <w:t xml:space="preserve"> trends, and events, and will present their information, portions, and findings.</w:t>
      </w:r>
    </w:p>
    <w:p w:rsidR="00432BDC" w:rsidRDefault="00432BDC">
      <w:pPr>
        <w:pStyle w:val="normal0"/>
        <w:rPr>
          <w:rFonts w:ascii="Times New Roman" w:eastAsia="Times New Roman" w:hAnsi="Times New Roman" w:cs="Times New Roman"/>
          <w:sz w:val="24"/>
          <w:szCs w:val="24"/>
        </w:rPr>
      </w:pPr>
    </w:p>
    <w:p w:rsidR="00432BDC" w:rsidRDefault="00755ECE">
      <w:pPr>
        <w:pStyle w:val="norm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w:t>
      </w:r>
      <w:r>
        <w:rPr>
          <w:rFonts w:ascii="Times New Roman" w:eastAsia="Times New Roman" w:hAnsi="Times New Roman" w:cs="Times New Roman"/>
          <w:sz w:val="24"/>
          <w:szCs w:val="24"/>
        </w:rPr>
        <w:t>present their information about grit and their goal to the class on a Buncee slide.</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rsidR="00432BDC" w:rsidRDefault="00755EC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Comprehension and Collaboration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 Engage effectively in a range of collaborative discussions (one-on-one, in groups, and teacher-led) with diverse partners on grade 4 topics and texts, building on others’ ideas and expressing their own clearly.</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w:t>
      </w:r>
      <w:r>
        <w:rPr>
          <w:rFonts w:ascii="Times New Roman" w:eastAsia="Times New Roman" w:hAnsi="Times New Roman" w:cs="Times New Roman"/>
          <w:b/>
          <w:sz w:val="24"/>
          <w:szCs w:val="24"/>
        </w:rPr>
        <w:t xml:space="preserve">or: </w:t>
      </w:r>
      <w:r>
        <w:rPr>
          <w:rFonts w:ascii="Times New Roman" w:eastAsia="Times New Roman" w:hAnsi="Times New Roman" w:cs="Times New Roman"/>
          <w:i/>
          <w:sz w:val="24"/>
          <w:szCs w:val="24"/>
        </w:rPr>
        <w:t xml:space="preserve">This will be evident when students work collaboratively in groups discussing, listening, and sharing ideas with peers on the way in which they will take informed action towards a goal. </w:t>
      </w:r>
    </w:p>
    <w:p w:rsidR="00432BDC" w:rsidRDefault="00432BDC">
      <w:pPr>
        <w:pStyle w:val="normal0"/>
        <w:rPr>
          <w:rFonts w:ascii="Times New Roman" w:eastAsia="Times New Roman" w:hAnsi="Times New Roman" w:cs="Times New Roman"/>
          <w:i/>
          <w:sz w:val="24"/>
          <w:szCs w:val="24"/>
        </w:rPr>
      </w:pPr>
    </w:p>
    <w:p w:rsidR="00432BDC" w:rsidRDefault="00432BDC">
      <w:pPr>
        <w:pStyle w:val="normal0"/>
        <w:rPr>
          <w:rFonts w:ascii="Times New Roman" w:eastAsia="Times New Roman" w:hAnsi="Times New Roman" w:cs="Times New Roman"/>
          <w:i/>
          <w:sz w:val="24"/>
          <w:szCs w:val="24"/>
        </w:rPr>
      </w:pP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“Power of Yet” activity works</w:t>
      </w:r>
      <w:r>
        <w:rPr>
          <w:rFonts w:ascii="Times New Roman" w:eastAsia="Times New Roman" w:hAnsi="Times New Roman" w:cs="Times New Roman"/>
          <w:sz w:val="24"/>
          <w:szCs w:val="24"/>
        </w:rPr>
        <w:t>heet</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“Buncee slide presentation</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Grit Powerpoint</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“Grit Interview” Worksheet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“Kids with Character: Grit” </w:t>
      </w:r>
      <w:hyperlink r:id="rId6">
        <w:r>
          <w:rPr>
            <w:rFonts w:ascii="Times New Roman" w:eastAsia="Times New Roman" w:hAnsi="Times New Roman" w:cs="Times New Roman"/>
            <w:color w:val="1155CC"/>
            <w:sz w:val="24"/>
            <w:szCs w:val="24"/>
            <w:u w:val="single"/>
          </w:rPr>
          <w:t>https://www.youtube.com/watch?v=lrnihanwVos</w:t>
        </w:r>
      </w:hyperlink>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“Pay it Forward” movie clip: </w:t>
      </w:r>
      <w:hyperlink r:id="rId7">
        <w:r>
          <w:rPr>
            <w:rFonts w:ascii="Times New Roman" w:eastAsia="Times New Roman" w:hAnsi="Times New Roman" w:cs="Times New Roman"/>
            <w:color w:val="1155CC"/>
            <w:sz w:val="24"/>
            <w:szCs w:val="24"/>
            <w:u w:val="single"/>
          </w:rPr>
          <w:t>https://www.youtube.com/watch?v=nwP36w2074w</w:t>
        </w:r>
      </w:hyperlink>
    </w:p>
    <w:p w:rsidR="00432BDC" w:rsidRDefault="00432BDC">
      <w:pPr>
        <w:pStyle w:val="normal0"/>
        <w:rPr>
          <w:rFonts w:ascii="Times New Roman" w:eastAsia="Times New Roman" w:hAnsi="Times New Roman" w:cs="Times New Roman"/>
          <w:sz w:val="24"/>
          <w:szCs w:val="24"/>
        </w:rPr>
      </w:pP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rsidR="00432BDC" w:rsidRDefault="00755EC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color w:val="0E0E0E"/>
          <w:sz w:val="24"/>
          <w:szCs w:val="24"/>
        </w:rPr>
      </w:pPr>
      <w:r>
        <w:rPr>
          <w:rFonts w:ascii="Times New Roman" w:eastAsia="Times New Roman" w:hAnsi="Times New Roman" w:cs="Times New Roman"/>
          <w:sz w:val="24"/>
          <w:szCs w:val="24"/>
        </w:rPr>
        <w:t>Students will watch a video “</w:t>
      </w:r>
      <w:r>
        <w:rPr>
          <w:rFonts w:ascii="Times New Roman" w:eastAsia="Times New Roman" w:hAnsi="Times New Roman" w:cs="Times New Roman"/>
          <w:i/>
          <w:color w:val="0E0E0E"/>
          <w:sz w:val="24"/>
          <w:szCs w:val="24"/>
        </w:rPr>
        <w:t>Kids with Character:Grit</w:t>
      </w:r>
      <w:r>
        <w:rPr>
          <w:rFonts w:ascii="Times New Roman" w:eastAsia="Times New Roman" w:hAnsi="Times New Roman" w:cs="Times New Roman"/>
          <w:color w:val="0E0E0E"/>
          <w:sz w:val="24"/>
          <w:szCs w:val="24"/>
        </w:rPr>
        <w:t>” to demonstrate how students across the world use grit to help them overcome their challenges and persevere to accomplish their goals.</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watch a video “</w:t>
      </w:r>
      <w:r>
        <w:rPr>
          <w:rFonts w:ascii="Times New Roman" w:eastAsia="Times New Roman" w:hAnsi="Times New Roman" w:cs="Times New Roman"/>
          <w:i/>
          <w:color w:val="0E0E0E"/>
          <w:sz w:val="24"/>
          <w:szCs w:val="24"/>
        </w:rPr>
        <w:t>Kids with Character:Grit</w:t>
      </w:r>
      <w:r>
        <w:rPr>
          <w:rFonts w:ascii="Times New Roman" w:eastAsia="Times New Roman" w:hAnsi="Times New Roman" w:cs="Times New Roman"/>
          <w:color w:val="0E0E0E"/>
          <w:sz w:val="24"/>
          <w:szCs w:val="24"/>
        </w:rPr>
        <w:t>” to demonstrate how students across the</w:t>
      </w:r>
      <w:r>
        <w:rPr>
          <w:rFonts w:ascii="Times New Roman" w:eastAsia="Times New Roman" w:hAnsi="Times New Roman" w:cs="Times New Roman"/>
          <w:color w:val="0E0E0E"/>
          <w:sz w:val="24"/>
          <w:szCs w:val="24"/>
        </w:rPr>
        <w:t xml:space="preserve"> world use grit to help them overcome their challenges and persevere to accomplish their goals. (</w:t>
      </w:r>
      <w:r>
        <w:rPr>
          <w:rFonts w:ascii="Times New Roman" w:eastAsia="Times New Roman" w:hAnsi="Times New Roman" w:cs="Times New Roman"/>
          <w:i/>
          <w:color w:val="0E0E0E"/>
          <w:sz w:val="24"/>
          <w:szCs w:val="24"/>
        </w:rPr>
        <w:t xml:space="preserve">Can anyone relate to the challenges she faced in the video? How did she use grit to overcome her hardships, and accomplish her goals? Does this inspire you to </w:t>
      </w:r>
      <w:r>
        <w:rPr>
          <w:rFonts w:ascii="Times New Roman" w:eastAsia="Times New Roman" w:hAnsi="Times New Roman" w:cs="Times New Roman"/>
          <w:i/>
          <w:color w:val="0E0E0E"/>
          <w:sz w:val="24"/>
          <w:szCs w:val="24"/>
        </w:rPr>
        <w:t>work harder towards a personal goal of your own? Can anyone share with the class a time when they experienced a challenging time in your life that you had to persevere through?)</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follow along to a PowerPoint presentation that reflects on all t</w:t>
      </w:r>
      <w:r>
        <w:rPr>
          <w:rFonts w:ascii="Times New Roman" w:eastAsia="Times New Roman" w:hAnsi="Times New Roman" w:cs="Times New Roman"/>
          <w:sz w:val="24"/>
          <w:szCs w:val="24"/>
        </w:rPr>
        <w:t>hey learned about grit the past few weeks, and how they will use the information they learned to accomplish a goal of their own. (</w:t>
      </w:r>
      <w:r>
        <w:rPr>
          <w:rFonts w:ascii="Times New Roman" w:eastAsia="Times New Roman" w:hAnsi="Times New Roman" w:cs="Times New Roman"/>
          <w:i/>
          <w:sz w:val="24"/>
          <w:szCs w:val="24"/>
        </w:rPr>
        <w:t>Who can explain to the class what grit is? Why is it important to have? What famous people did we learn about who had grit? Wa</w:t>
      </w:r>
      <w:r>
        <w:rPr>
          <w:rFonts w:ascii="Times New Roman" w:eastAsia="Times New Roman" w:hAnsi="Times New Roman" w:cs="Times New Roman"/>
          <w:i/>
          <w:sz w:val="24"/>
          <w:szCs w:val="24"/>
        </w:rPr>
        <w:t xml:space="preserve">s grit an important factor during the Industrial Revolution? Why? What technologies and inventions came about during this time? Why do you need grit to go on a show like “Sharktank”?) </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prompted to think about a goal they would like to take</w:t>
      </w:r>
      <w:r>
        <w:rPr>
          <w:rFonts w:ascii="Times New Roman" w:eastAsia="Times New Roman" w:hAnsi="Times New Roman" w:cs="Times New Roman"/>
          <w:sz w:val="24"/>
          <w:szCs w:val="24"/>
        </w:rPr>
        <w:t xml:space="preserve"> informed action on. The teacher will show students a clip from the movie “</w:t>
      </w:r>
      <w:r>
        <w:rPr>
          <w:rFonts w:ascii="Times New Roman" w:eastAsia="Times New Roman" w:hAnsi="Times New Roman" w:cs="Times New Roman"/>
          <w:i/>
          <w:sz w:val="24"/>
          <w:szCs w:val="24"/>
        </w:rPr>
        <w:t>Pay it Forward</w:t>
      </w:r>
      <w:r>
        <w:rPr>
          <w:rFonts w:ascii="Times New Roman" w:eastAsia="Times New Roman" w:hAnsi="Times New Roman" w:cs="Times New Roman"/>
          <w:sz w:val="24"/>
          <w:szCs w:val="24"/>
        </w:rPr>
        <w:t>” to motivate them. (</w:t>
      </w:r>
      <w:r>
        <w:rPr>
          <w:rFonts w:ascii="Times New Roman" w:eastAsia="Times New Roman" w:hAnsi="Times New Roman" w:cs="Times New Roman"/>
          <w:i/>
          <w:sz w:val="24"/>
          <w:szCs w:val="24"/>
        </w:rPr>
        <w:t>What did the teacher want his students to do? Did they think it was easy or hard? Do you think they would need to apply grit to accomplish this ta</w:t>
      </w:r>
      <w:r>
        <w:rPr>
          <w:rFonts w:ascii="Times New Roman" w:eastAsia="Times New Roman" w:hAnsi="Times New Roman" w:cs="Times New Roman"/>
          <w:i/>
          <w:sz w:val="24"/>
          <w:szCs w:val="24"/>
        </w:rPr>
        <w:t>sk? Why is he asking them to do this? Does this motivate you to think of a goal that might benefit yourself or the world?)</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brainstorm ideas during a “turn and talk” cooperative learning activity to discuss what they think “informed action” me</w:t>
      </w:r>
      <w:r>
        <w:rPr>
          <w:rFonts w:ascii="Times New Roman" w:eastAsia="Times New Roman" w:hAnsi="Times New Roman" w:cs="Times New Roman"/>
          <w:sz w:val="24"/>
          <w:szCs w:val="24"/>
        </w:rPr>
        <w:t>ans.</w:t>
      </w:r>
      <w:r>
        <w:rPr>
          <w:rFonts w:ascii="Times New Roman" w:eastAsia="Times New Roman" w:hAnsi="Times New Roman" w:cs="Times New Roman"/>
          <w:i/>
          <w:sz w:val="24"/>
          <w:szCs w:val="24"/>
        </w:rPr>
        <w:t xml:space="preserve"> (What does informed mean? What does action mean? What does it mean to take informed action? How have you taken informed action in your own life or at school before? How can you apply what you learned about grit to use it towards accomplishing a goal y</w:t>
      </w:r>
      <w:r>
        <w:rPr>
          <w:rFonts w:ascii="Times New Roman" w:eastAsia="Times New Roman" w:hAnsi="Times New Roman" w:cs="Times New Roman"/>
          <w:i/>
          <w:sz w:val="24"/>
          <w:szCs w:val="24"/>
        </w:rPr>
        <w:t>ou want to take informed action on?)</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complete a “Power of Yet” activity where they outline the goal they would like to take informed action on. (</w:t>
      </w:r>
      <w:r>
        <w:rPr>
          <w:rFonts w:ascii="Times New Roman" w:eastAsia="Times New Roman" w:hAnsi="Times New Roman" w:cs="Times New Roman"/>
          <w:i/>
          <w:sz w:val="24"/>
          <w:szCs w:val="24"/>
        </w:rPr>
        <w:t xml:space="preserve">Think about something you would like to achieve but haven’t been able to </w:t>
      </w:r>
      <w:r>
        <w:rPr>
          <w:rFonts w:ascii="Times New Roman" w:eastAsia="Times New Roman" w:hAnsi="Times New Roman" w:cs="Times New Roman"/>
          <w:b/>
          <w:i/>
          <w:sz w:val="24"/>
          <w:szCs w:val="24"/>
        </w:rPr>
        <w:t>YET!</w:t>
      </w:r>
      <w:r>
        <w:rPr>
          <w:rFonts w:ascii="Times New Roman" w:eastAsia="Times New Roman" w:hAnsi="Times New Roman" w:cs="Times New Roman"/>
          <w:i/>
          <w:sz w:val="24"/>
          <w:szCs w:val="24"/>
        </w:rPr>
        <w:t xml:space="preserve"> Outline the steps y</w:t>
      </w:r>
      <w:r>
        <w:rPr>
          <w:rFonts w:ascii="Times New Roman" w:eastAsia="Times New Roman" w:hAnsi="Times New Roman" w:cs="Times New Roman"/>
          <w:i/>
          <w:sz w:val="24"/>
          <w:szCs w:val="24"/>
        </w:rPr>
        <w:t>ou will need to get there. Think about any challenges you might face that you will need grit to help you overcome. Think about why this goal is important to you. It’s important to have passion behind your goals. Can anyone explain why passion is important?</w:t>
      </w:r>
      <w:r>
        <w:rPr>
          <w:rFonts w:ascii="Times New Roman" w:eastAsia="Times New Roman" w:hAnsi="Times New Roman" w:cs="Times New Roman"/>
          <w:i/>
          <w:sz w:val="24"/>
          <w:szCs w:val="24"/>
        </w:rPr>
        <w:t>)</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exit ticket, </w:t>
      </w:r>
      <w:bookmarkStart w:id="0" w:name="_GoBack"/>
      <w:r>
        <w:rPr>
          <w:rFonts w:ascii="Times New Roman" w:eastAsia="Times New Roman" w:hAnsi="Times New Roman" w:cs="Times New Roman"/>
          <w:sz w:val="24"/>
          <w:szCs w:val="24"/>
        </w:rPr>
        <w:t>students will create a Buncee presentation outlining their goals and how they are going to take informed action on them. Students will be prompted to create a “vision board” of what they’re goal will look like to include on the present</w:t>
      </w:r>
      <w:r>
        <w:rPr>
          <w:rFonts w:ascii="Times New Roman" w:eastAsia="Times New Roman" w:hAnsi="Times New Roman" w:cs="Times New Roman"/>
          <w:sz w:val="24"/>
          <w:szCs w:val="24"/>
        </w:rPr>
        <w:t xml:space="preserve">ation. </w:t>
      </w:r>
      <w:bookmarkEnd w:id="0"/>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What is your goal? Is it a personal goal or global issue? How will you take informed action on it? Explain how you will use grit and growth mindset to help you accomplish your goals. Think of someone who inspires you that will motivate you to follo</w:t>
      </w:r>
      <w:r>
        <w:rPr>
          <w:rFonts w:ascii="Times New Roman" w:eastAsia="Times New Roman" w:hAnsi="Times New Roman" w:cs="Times New Roman"/>
          <w:i/>
          <w:sz w:val="24"/>
          <w:szCs w:val="24"/>
        </w:rPr>
        <w:t>w through with your goal. Use pictures to envision what your completed goal will look like.)</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be prompted to complete a FlipGrid video where students envision themselves having already completed their goal and how they would look and sound like having completed it. Students will also talk about the steps they took to accomplish t</w:t>
      </w:r>
      <w:r>
        <w:rPr>
          <w:rFonts w:ascii="Times New Roman" w:eastAsia="Times New Roman" w:hAnsi="Times New Roman" w:cs="Times New Roman"/>
          <w:sz w:val="24"/>
          <w:szCs w:val="24"/>
        </w:rPr>
        <w:t>heir goals. For example, if a student’s goal was to learn basketball they could talk about how they practiced everyday after school for 30 minutes. He/she would say they pushed through on the days that they were tired because they knew if they weren’t cons</w:t>
      </w:r>
      <w:r>
        <w:rPr>
          <w:rFonts w:ascii="Times New Roman" w:eastAsia="Times New Roman" w:hAnsi="Times New Roman" w:cs="Times New Roman"/>
          <w:sz w:val="24"/>
          <w:szCs w:val="24"/>
        </w:rPr>
        <w:t xml:space="preserve">istent, they wouldn’t get better. He/she could mention Michael Jordan as a source of inspiration that helped them to persevere. </w:t>
      </w:r>
    </w:p>
    <w:p w:rsidR="00432BDC" w:rsidRDefault="00755ECE">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present their Buncee slides to the class and thoroughly explain their goal and why it’s important to them. </w:t>
      </w:r>
    </w:p>
    <w:p w:rsidR="00432BDC" w:rsidRDefault="00755ECE">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432BDC" w:rsidRDefault="00755ECE">
      <w:pPr>
        <w:pStyle w:val="norm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432BDC" w:rsidRDefault="00755EC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Cooperative Learning</w:t>
      </w:r>
    </w:p>
    <w:p w:rsidR="00432BDC" w:rsidRDefault="00755ECE">
      <w:pPr>
        <w:pStyle w:val="normal0"/>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participate in a “turn and talk” to discuss what informed action and grit is and how they will apply it towards reaching their goals.</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sz w:val="24"/>
          <w:szCs w:val="24"/>
        </w:rPr>
        <w:t xml:space="preserve">This will be evident when the teacher and students review all they learned about grit, including how it played a role during the Industrial Revolution, and to present day via shows like </w:t>
      </w:r>
      <w:r>
        <w:rPr>
          <w:rFonts w:ascii="Times New Roman" w:eastAsia="Times New Roman" w:hAnsi="Times New Roman" w:cs="Times New Roman"/>
          <w:i/>
          <w:sz w:val="24"/>
          <w:szCs w:val="24"/>
        </w:rPr>
        <w:t>SharkTank</w:t>
      </w:r>
      <w:r>
        <w:rPr>
          <w:rFonts w:ascii="Times New Roman" w:eastAsia="Times New Roman" w:hAnsi="Times New Roman" w:cs="Times New Roman"/>
          <w:sz w:val="24"/>
          <w:szCs w:val="24"/>
        </w:rPr>
        <w:t>. Students and teacher will also discuss how they can apply a</w:t>
      </w:r>
      <w:r>
        <w:rPr>
          <w:rFonts w:ascii="Times New Roman" w:eastAsia="Times New Roman" w:hAnsi="Times New Roman" w:cs="Times New Roman"/>
          <w:sz w:val="24"/>
          <w:szCs w:val="24"/>
        </w:rPr>
        <w:t>ll the knowledge they learned about grit to achieve a personal goal.</w:t>
      </w:r>
    </w:p>
    <w:p w:rsidR="00432BDC" w:rsidRDefault="00755EC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ADAPTATIONS</w:t>
      </w:r>
    </w:p>
    <w:p w:rsidR="00432BDC" w:rsidRDefault="00755ECE">
      <w:pPr>
        <w:pStyle w:val="norm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432BDC" w:rsidRDefault="00755EC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with a visual impairment will sit close to the Smart Board.</w:t>
      </w:r>
    </w:p>
    <w:p w:rsidR="00432BDC" w:rsidRDefault="00755EC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with ADHD will be redirected throughout the lesson.</w:t>
      </w:r>
    </w:p>
    <w:p w:rsidR="00432BDC" w:rsidRDefault="00755EC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English Language Learner will be paired with a peer buddy during the “turn and talk” cooperative learning activity and group work.</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Interpersonal students will interact with their peers during cooperative le</w:t>
      </w:r>
      <w:r>
        <w:rPr>
          <w:rFonts w:ascii="Times New Roman" w:eastAsia="Times New Roman" w:hAnsi="Times New Roman" w:cs="Times New Roman"/>
          <w:sz w:val="24"/>
          <w:szCs w:val="24"/>
        </w:rPr>
        <w:t>arning activities and group work.</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The visual learner will watch a video clip on grit and a clip from the movie “</w:t>
      </w:r>
      <w:r>
        <w:rPr>
          <w:rFonts w:ascii="Times New Roman" w:eastAsia="Times New Roman" w:hAnsi="Times New Roman" w:cs="Times New Roman"/>
          <w:i/>
          <w:sz w:val="24"/>
          <w:szCs w:val="24"/>
        </w:rPr>
        <w:t>Pay it Forward.</w:t>
      </w:r>
      <w:r>
        <w:rPr>
          <w:rFonts w:ascii="Times New Roman" w:eastAsia="Times New Roman" w:hAnsi="Times New Roman" w:cs="Times New Roman"/>
          <w:sz w:val="24"/>
          <w:szCs w:val="24"/>
        </w:rPr>
        <w:t>”</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The kinesthetic learner will use a FlipGrid to act out the future version of themselves after completing their in</w:t>
      </w:r>
      <w:r>
        <w:rPr>
          <w:rFonts w:ascii="Times New Roman" w:eastAsia="Times New Roman" w:hAnsi="Times New Roman" w:cs="Times New Roman"/>
          <w:sz w:val="24"/>
          <w:szCs w:val="24"/>
        </w:rPr>
        <w:t>tended goal.</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linguistic learner will partake in a discussion with their peers and teacher to discuss all they learned about grit and how they will apply this knowledge to their goal.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432BDC" w:rsidRDefault="00755ECE">
      <w:pPr>
        <w:pStyle w:val="normal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Informal</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observe students as they </w:t>
      </w:r>
      <w:r>
        <w:rPr>
          <w:rFonts w:ascii="Times New Roman" w:eastAsia="Times New Roman" w:hAnsi="Times New Roman" w:cs="Times New Roman"/>
          <w:sz w:val="24"/>
          <w:szCs w:val="24"/>
        </w:rPr>
        <w:t>work in small groups and during class discussions.</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Formal</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review the “Power of Yet” Activity worksheet.</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review students Buncee presentations and FlipGrid videos.</w:t>
      </w:r>
    </w:p>
    <w:p w:rsidR="00432BDC" w:rsidRDefault="00755EC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instructed to think of someone they know that inspires them. They will interview them either in person or via skype to ask them questions on how they accomplished his or her goal. Students will be invited to bring the person they interview</w:t>
      </w:r>
      <w:r>
        <w:rPr>
          <w:rFonts w:ascii="Times New Roman" w:eastAsia="Times New Roman" w:hAnsi="Times New Roman" w:cs="Times New Roman"/>
          <w:sz w:val="24"/>
          <w:szCs w:val="24"/>
        </w:rPr>
        <w:t>ed to class to talk about their interview and findings.</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755EC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provide a variety of examples of what grit is and how it influenced the Industrial Revolution. The student will be asked to think of someone they learned about either famous, or during the Industrial Revolution who used grit to accomplish </w:t>
      </w:r>
      <w:r>
        <w:rPr>
          <w:rFonts w:ascii="Times New Roman" w:eastAsia="Times New Roman" w:hAnsi="Times New Roman" w:cs="Times New Roman"/>
          <w:sz w:val="24"/>
          <w:szCs w:val="24"/>
        </w:rPr>
        <w:t>their goals. Teacher and student will brainstorm together a goal the student wishes to succeed and how they can make a plan to achieve that. Teacher will help student if they have trouble using Buncee or FlipGrid technology.</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rsidR="00432BDC" w:rsidRDefault="00755E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Pr>
          <w:rFonts w:ascii="Times New Roman" w:eastAsia="Times New Roman" w:hAnsi="Times New Roman" w:cs="Times New Roman"/>
          <w:sz w:val="24"/>
          <w:szCs w:val="24"/>
        </w:rPr>
        <w:t>tudents will be asked to use grit to help them make a difference towards a global issue. They will be prompted to think back to the movie clip from “</w:t>
      </w:r>
      <w:r>
        <w:rPr>
          <w:rFonts w:ascii="Times New Roman" w:eastAsia="Times New Roman" w:hAnsi="Times New Roman" w:cs="Times New Roman"/>
          <w:i/>
          <w:sz w:val="24"/>
          <w:szCs w:val="24"/>
        </w:rPr>
        <w:t>Pay it Forward</w:t>
      </w:r>
      <w:r>
        <w:rPr>
          <w:rFonts w:ascii="Times New Roman" w:eastAsia="Times New Roman" w:hAnsi="Times New Roman" w:cs="Times New Roman"/>
          <w:sz w:val="24"/>
          <w:szCs w:val="24"/>
        </w:rPr>
        <w:t>” and think of an issue that would better help the world. Some issues could be making the pla</w:t>
      </w:r>
      <w:r>
        <w:rPr>
          <w:rFonts w:ascii="Times New Roman" w:eastAsia="Times New Roman" w:hAnsi="Times New Roman" w:cs="Times New Roman"/>
          <w:sz w:val="24"/>
          <w:szCs w:val="24"/>
        </w:rPr>
        <w:t>net greener, stopping world hunger, volunteering help to a charity, donating their toys to kids in need, etc. They will create an outline of how they are going to complete this goal.</w:t>
      </w:r>
    </w:p>
    <w:p w:rsidR="00432BDC" w:rsidRDefault="00755EC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32BDC" w:rsidRDefault="00755EC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spacing w:line="240" w:lineRule="auto"/>
      </w:pPr>
    </w:p>
    <w:p w:rsidR="00432BDC" w:rsidRDefault="00755ECE">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432BDC" w:rsidRDefault="00432BDC">
      <w:pPr>
        <w:pStyle w:val="normal0"/>
        <w:spacing w:line="240" w:lineRule="auto"/>
        <w:jc w:val="center"/>
        <w:rPr>
          <w:rFonts w:ascii="Times New Roman" w:eastAsia="Times New Roman" w:hAnsi="Times New Roman" w:cs="Times New Roman"/>
          <w:b/>
          <w:sz w:val="24"/>
          <w:szCs w:val="24"/>
        </w:rPr>
      </w:pPr>
    </w:p>
    <w:p w:rsidR="00432BDC" w:rsidRDefault="00755ECE">
      <w:pPr>
        <w:pStyle w:val="norm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GROWTH MINDSET Activities | GRIT. (n.d.). Retrieved May 1, 2019, from</w:t>
      </w:r>
    </w:p>
    <w:p w:rsidR="00432BDC" w:rsidRDefault="00432BDC">
      <w:pPr>
        <w:pStyle w:val="normal0"/>
        <w:spacing w:line="240" w:lineRule="auto"/>
        <w:rPr>
          <w:rFonts w:ascii="Times New Roman" w:eastAsia="Times New Roman" w:hAnsi="Times New Roman" w:cs="Times New Roman"/>
          <w:color w:val="333333"/>
          <w:sz w:val="24"/>
          <w:szCs w:val="24"/>
        </w:rPr>
      </w:pPr>
    </w:p>
    <w:p w:rsidR="00432BDC" w:rsidRDefault="00755ECE">
      <w:pPr>
        <w:pStyle w:val="norm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hyperlink r:id="rId8">
        <w:r>
          <w:rPr>
            <w:rFonts w:ascii="Times New Roman" w:eastAsia="Times New Roman" w:hAnsi="Times New Roman" w:cs="Times New Roman"/>
            <w:color w:val="1155CC"/>
            <w:sz w:val="24"/>
            <w:szCs w:val="24"/>
            <w:u w:val="single"/>
          </w:rPr>
          <w:t>https://www.teacherspayteachers.com/Product/GROWTH-MINDSET-Activities-GRIT-3749705</w:t>
        </w:r>
      </w:hyperlink>
    </w:p>
    <w:p w:rsidR="00432BDC" w:rsidRDefault="00432BDC">
      <w:pPr>
        <w:pStyle w:val="normal0"/>
        <w:spacing w:line="240" w:lineRule="auto"/>
        <w:rPr>
          <w:rFonts w:ascii="Times New Roman" w:eastAsia="Times New Roman" w:hAnsi="Times New Roman" w:cs="Times New Roman"/>
          <w:color w:val="333333"/>
          <w:sz w:val="24"/>
          <w:szCs w:val="24"/>
        </w:rPr>
      </w:pPr>
    </w:p>
    <w:p w:rsidR="00432BDC" w:rsidRDefault="00432BDC">
      <w:pPr>
        <w:pStyle w:val="normal0"/>
        <w:spacing w:line="240" w:lineRule="auto"/>
        <w:jc w:val="center"/>
        <w:rPr>
          <w:rFonts w:ascii="Times New Roman" w:eastAsia="Times New Roman" w:hAnsi="Times New Roman" w:cs="Times New Roman"/>
          <w:b/>
          <w:sz w:val="24"/>
          <w:szCs w:val="24"/>
        </w:rPr>
      </w:pPr>
    </w:p>
    <w:p w:rsidR="00432BDC" w:rsidRDefault="00755EC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(2017, February). New York State K-8 Social Studies Framework. Retrieved from</w:t>
      </w:r>
    </w:p>
    <w:p w:rsidR="00432BDC" w:rsidRDefault="00755ECE">
      <w:pPr>
        <w:pStyle w:val="normal0"/>
        <w:spacing w:line="480" w:lineRule="auto"/>
        <w:jc w:val="both"/>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rPr>
        <w:tab/>
      </w:r>
      <w:hyperlink r:id="rId9">
        <w:r>
          <w:rPr>
            <w:rFonts w:ascii="Times New Roman" w:eastAsia="Times New Roman" w:hAnsi="Times New Roman" w:cs="Times New Roman"/>
            <w:b/>
            <w:color w:val="1155CC"/>
            <w:u w:val="single"/>
          </w:rPr>
          <w:t>http://www.p12.nysed.gov/ciai/socst/documents/ss-framework-k-8a2.pdf</w:t>
        </w:r>
      </w:hyperlink>
    </w:p>
    <w:p w:rsidR="00432BDC" w:rsidRDefault="00755EC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Nationa</w:t>
      </w:r>
      <w:r>
        <w:rPr>
          <w:rFonts w:ascii="Times New Roman" w:eastAsia="Times New Roman" w:hAnsi="Times New Roman" w:cs="Times New Roman"/>
          <w:sz w:val="24"/>
          <w:szCs w:val="24"/>
          <w:highlight w:val="white"/>
        </w:rPr>
        <w:t xml:space="preserve">l Curriculum Standards for Social Studies. Retrieved from </w:t>
      </w:r>
      <w:r>
        <w:rPr>
          <w:rFonts w:ascii="Times New Roman" w:eastAsia="Times New Roman" w:hAnsi="Times New Roman" w:cs="Times New Roman"/>
          <w:sz w:val="24"/>
          <w:szCs w:val="24"/>
        </w:rPr>
        <w:t>file:///C:/Users/Acer/Downloads/NCSS%20National%20Themes%20(3)%20(5).pdf</w:t>
      </w:r>
    </w:p>
    <w:p w:rsidR="00432BDC" w:rsidRDefault="00755EC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BDC" w:rsidRDefault="00755ECE">
      <w:pPr>
        <w:pStyle w:val="normal0"/>
        <w:spacing w:line="480" w:lineRule="auto"/>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sz w:val="24"/>
          <w:szCs w:val="24"/>
        </w:rPr>
        <w:t>New York State Next Generation English Language Arts Learning Standards. (n.d.)  Retrieved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from</w:t>
      </w:r>
      <w:hyperlink r:id="rId10">
        <w:r>
          <w:rPr>
            <w:rFonts w:ascii="Times New Roman" w:eastAsia="Times New Roman" w:hAnsi="Times New Roman" w:cs="Times New Roman"/>
            <w:sz w:val="24"/>
            <w:szCs w:val="24"/>
          </w:rPr>
          <w:t xml:space="preserve"> </w:t>
        </w:r>
      </w:hyperlink>
      <w:r>
        <w:fldChar w:fldCharType="begin"/>
      </w:r>
      <w:r>
        <w:instrText xml:space="preserve"> HYPERLINK "http://www.nysed.gov/common/nysed/files/programs/curriculum-instruction/nys-next-generation-ela-standards.pdf" </w:instrText>
      </w:r>
      <w:r>
        <w:fldChar w:fldCharType="separate"/>
      </w:r>
      <w:r>
        <w:rPr>
          <w:rFonts w:ascii="Times New Roman" w:eastAsia="Times New Roman" w:hAnsi="Times New Roman" w:cs="Times New Roman"/>
          <w:b/>
          <w:color w:val="1155CC"/>
          <w:sz w:val="24"/>
          <w:szCs w:val="24"/>
          <w:u w:val="single"/>
        </w:rPr>
        <w:t>http:</w:t>
      </w:r>
      <w:r>
        <w:rPr>
          <w:rFonts w:ascii="Times New Roman" w:eastAsia="Times New Roman" w:hAnsi="Times New Roman" w:cs="Times New Roman"/>
          <w:b/>
          <w:color w:val="1155CC"/>
          <w:sz w:val="24"/>
          <w:szCs w:val="24"/>
          <w:u w:val="single"/>
        </w:rPr>
        <w:t>//www.nysed.gov/common/nysed/files/programs/curriculum-instruction/nys-next-generation-ela-standards.pdf</w:t>
      </w:r>
    </w:p>
    <w:p w:rsidR="00432BDC" w:rsidRDefault="00755ECE">
      <w:pPr>
        <w:pStyle w:val="normal0"/>
        <w:spacing w:line="480" w:lineRule="auto"/>
        <w:jc w:val="both"/>
        <w:rPr>
          <w:rFonts w:ascii="Times New Roman" w:eastAsia="Times New Roman" w:hAnsi="Times New Roman" w:cs="Times New Roman"/>
          <w:color w:val="333333"/>
          <w:sz w:val="24"/>
          <w:szCs w:val="24"/>
        </w:rPr>
      </w:pPr>
      <w:r>
        <w:fldChar w:fldCharType="end"/>
      </w:r>
      <w:r>
        <w:rPr>
          <w:rFonts w:ascii="Times New Roman" w:eastAsia="Times New Roman" w:hAnsi="Times New Roman" w:cs="Times New Roman"/>
          <w:color w:val="333333"/>
          <w:sz w:val="24"/>
          <w:szCs w:val="24"/>
        </w:rPr>
        <w:t xml:space="preserve">9 Activities To Build Grit and Resilience in Children. (n.d.). Retrieved May 1, 2019, from </w:t>
      </w:r>
    </w:p>
    <w:p w:rsidR="00432BDC" w:rsidRDefault="00755ECE">
      <w:pPr>
        <w:pStyle w:val="normal0"/>
        <w:spacing w:line="480" w:lineRule="auto"/>
        <w:jc w:val="both"/>
        <w:rPr>
          <w:rFonts w:ascii="Times New Roman" w:eastAsia="Times New Roman" w:hAnsi="Times New Roman" w:cs="Times New Roman"/>
          <w:color w:val="333333"/>
          <w:sz w:val="24"/>
          <w:szCs w:val="24"/>
        </w:rPr>
      </w:pPr>
      <w:hyperlink r:id="rId11">
        <w:r>
          <w:rPr>
            <w:rFonts w:ascii="Times New Roman" w:eastAsia="Times New Roman" w:hAnsi="Times New Roman" w:cs="Times New Roman"/>
            <w:color w:val="1155CC"/>
            <w:sz w:val="24"/>
            <w:szCs w:val="24"/>
            <w:u w:val="single"/>
          </w:rPr>
          <w:t>https://biglifejournal.com/blogs/blog/activities-grit-resilience-children</w:t>
        </w:r>
      </w:hyperlink>
    </w:p>
    <w:p w:rsidR="00432BDC" w:rsidRDefault="00755ECE">
      <w:pPr>
        <w:pStyle w:val="normal0"/>
        <w:spacing w:line="480" w:lineRule="auto"/>
        <w:jc w:val="both"/>
        <w:rPr>
          <w:rFonts w:ascii="Times New Roman" w:eastAsia="Times New Roman" w:hAnsi="Times New Roman" w:cs="Times New Roman"/>
          <w:color w:val="333333"/>
          <w:sz w:val="24"/>
          <w:szCs w:val="24"/>
        </w:rPr>
      </w:pPr>
      <w:r>
        <w:fldChar w:fldCharType="begin"/>
      </w:r>
      <w:r>
        <w:instrText xml:space="preserve"> HYPERLINK "http://www.p12.nysed.gov/ciai/socst/documents/ss-framework-k-8a2.pdf" </w:instrText>
      </w:r>
      <w:r>
        <w:fldChar w:fldCharType="separate"/>
      </w:r>
    </w:p>
    <w:p w:rsidR="00432BDC" w:rsidRDefault="00755ECE">
      <w:pPr>
        <w:pStyle w:val="normal0"/>
        <w:spacing w:line="240" w:lineRule="auto"/>
        <w:jc w:val="center"/>
        <w:rPr>
          <w:rFonts w:ascii="Times New Roman" w:eastAsia="Times New Roman" w:hAnsi="Times New Roman" w:cs="Times New Roman"/>
          <w:b/>
          <w:color w:val="1155CC"/>
          <w:u w:val="single"/>
        </w:rPr>
      </w:pPr>
      <w:r>
        <w:fldChar w:fldCharType="end"/>
      </w:r>
      <w:r>
        <w:fldChar w:fldCharType="begin"/>
      </w:r>
      <w:r>
        <w:instrText xml:space="preserve"> HYPERLINK "http://www.p12.nysed.gov/ciai/socst/documents/s</w:instrText>
      </w:r>
      <w:r>
        <w:instrText xml:space="preserve">s-framework-k-8a2.pdf" </w:instrText>
      </w:r>
      <w:r>
        <w:fldChar w:fldCharType="separate"/>
      </w:r>
    </w:p>
    <w:p w:rsidR="00432BDC" w:rsidRDefault="00755ECE">
      <w:pPr>
        <w:pStyle w:val="normal0"/>
        <w:jc w:val="center"/>
        <w:rPr>
          <w:rFonts w:ascii="Times New Roman" w:eastAsia="Times New Roman" w:hAnsi="Times New Roman" w:cs="Times New Roman"/>
          <w:b/>
          <w:sz w:val="24"/>
          <w:szCs w:val="24"/>
        </w:rPr>
      </w:pPr>
      <w:r>
        <w:fldChar w:fldCharType="end"/>
      </w:r>
    </w:p>
    <w:p w:rsidR="00432BDC" w:rsidRDefault="00432BDC">
      <w:pPr>
        <w:pStyle w:val="normal0"/>
        <w:jc w:val="center"/>
        <w:rPr>
          <w:rFonts w:ascii="Times New Roman" w:eastAsia="Times New Roman" w:hAnsi="Times New Roman" w:cs="Times New Roman"/>
          <w:b/>
          <w:sz w:val="24"/>
          <w:szCs w:val="24"/>
        </w:rPr>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432BDC">
      <w:pPr>
        <w:pStyle w:val="normal0"/>
      </w:pPr>
    </w:p>
    <w:p w:rsidR="00432BDC" w:rsidRDefault="00755ECE">
      <w:pPr>
        <w:pStyle w:val="normal0"/>
      </w:pPr>
      <w:r>
        <w:rPr>
          <w:noProof/>
          <w:lang w:val="en-US"/>
        </w:rPr>
        <w:lastRenderedPageBreak/>
        <w:drawing>
          <wp:inline distT="114300" distB="114300" distL="114300" distR="114300">
            <wp:extent cx="5457825" cy="2952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57825" cy="2952750"/>
                    </a:xfrm>
                    <a:prstGeom prst="rect">
                      <a:avLst/>
                    </a:prstGeom>
                    <a:ln/>
                  </pic:spPr>
                </pic:pic>
              </a:graphicData>
            </a:graphic>
          </wp:inline>
        </w:drawing>
      </w:r>
    </w:p>
    <w:p w:rsidR="00432BDC" w:rsidRDefault="00432BDC">
      <w:pPr>
        <w:pStyle w:val="normal0"/>
        <w:rPr>
          <w:b/>
        </w:rPr>
      </w:pPr>
    </w:p>
    <w:p w:rsidR="00432BDC" w:rsidRDefault="00755ECE">
      <w:pPr>
        <w:pStyle w:val="normal0"/>
        <w:rPr>
          <w:b/>
        </w:rPr>
      </w:pPr>
      <w:r>
        <w:rPr>
          <w:b/>
          <w:noProof/>
          <w:lang w:val="en-US"/>
        </w:rPr>
        <w:lastRenderedPageBreak/>
        <w:drawing>
          <wp:inline distT="114300" distB="114300" distL="114300" distR="114300">
            <wp:extent cx="5943600" cy="7670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7670800"/>
                    </a:xfrm>
                    <a:prstGeom prst="rect">
                      <a:avLst/>
                    </a:prstGeom>
                    <a:ln/>
                  </pic:spPr>
                </pic:pic>
              </a:graphicData>
            </a:graphic>
          </wp:inline>
        </w:drawing>
      </w:r>
    </w:p>
    <w:p w:rsidR="00432BDC" w:rsidRDefault="00432BDC">
      <w:pPr>
        <w:pStyle w:val="normal0"/>
        <w:rPr>
          <w:b/>
        </w:rPr>
      </w:pPr>
    </w:p>
    <w:p w:rsidR="00432BDC" w:rsidRDefault="00432BDC">
      <w:pPr>
        <w:pStyle w:val="normal0"/>
        <w:rPr>
          <w:b/>
        </w:rPr>
      </w:pPr>
    </w:p>
    <w:p w:rsidR="00432BDC" w:rsidRDefault="00755ECE">
      <w:pPr>
        <w:pStyle w:val="normal0"/>
        <w:jc w:val="center"/>
        <w:rPr>
          <w:b/>
        </w:rPr>
      </w:pPr>
      <w:r>
        <w:rPr>
          <w:b/>
        </w:rPr>
        <w:t>Multimedia Project: Using Grit to take Informed Action</w:t>
      </w: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63"/>
        <w:gridCol w:w="1850"/>
        <w:gridCol w:w="1849"/>
        <w:gridCol w:w="1835"/>
        <w:gridCol w:w="1863"/>
      </w:tblGrid>
      <w:tr w:rsidR="00432BDC">
        <w:trPr>
          <w:trHeight w:val="520"/>
        </w:trPr>
        <w:tc>
          <w:tcPr>
            <w:tcW w:w="1962"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432BDC" w:rsidRDefault="00755ECE">
            <w:pPr>
              <w:pStyle w:val="normal0"/>
              <w:widowControl w:val="0"/>
            </w:pPr>
            <w:r>
              <w:lastRenderedPageBreak/>
              <w:t>CATEGORY</w:t>
            </w:r>
          </w:p>
        </w:tc>
        <w:tc>
          <w:tcPr>
            <w:tcW w:w="184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432BDC" w:rsidRDefault="00755ECE">
            <w:pPr>
              <w:pStyle w:val="normal0"/>
              <w:widowControl w:val="0"/>
              <w:rPr>
                <w:b/>
              </w:rPr>
            </w:pPr>
            <w:r>
              <w:rPr>
                <w:b/>
              </w:rPr>
              <w:t>4</w:t>
            </w:r>
          </w:p>
        </w:tc>
        <w:tc>
          <w:tcPr>
            <w:tcW w:w="184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432BDC" w:rsidRDefault="00755ECE">
            <w:pPr>
              <w:pStyle w:val="normal0"/>
              <w:widowControl w:val="0"/>
              <w:rPr>
                <w:b/>
              </w:rPr>
            </w:pPr>
            <w:r>
              <w:rPr>
                <w:b/>
              </w:rPr>
              <w:t>3</w:t>
            </w:r>
          </w:p>
        </w:tc>
        <w:tc>
          <w:tcPr>
            <w:tcW w:w="1835"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432BDC" w:rsidRDefault="00755ECE">
            <w:pPr>
              <w:pStyle w:val="normal0"/>
              <w:widowControl w:val="0"/>
              <w:rPr>
                <w:b/>
              </w:rPr>
            </w:pPr>
            <w:r>
              <w:rPr>
                <w:b/>
              </w:rPr>
              <w:t>2</w:t>
            </w:r>
          </w:p>
        </w:tc>
        <w:tc>
          <w:tcPr>
            <w:tcW w:w="1863"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432BDC" w:rsidRDefault="00755ECE">
            <w:pPr>
              <w:pStyle w:val="normal0"/>
              <w:widowControl w:val="0"/>
              <w:rPr>
                <w:b/>
              </w:rPr>
            </w:pPr>
            <w:r>
              <w:rPr>
                <w:b/>
              </w:rPr>
              <w:t>1</w:t>
            </w:r>
          </w:p>
        </w:tc>
      </w:tr>
      <w:tr w:rsidR="00432BDC">
        <w:trPr>
          <w:trHeight w:val="1700"/>
        </w:trPr>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b/>
              </w:rPr>
            </w:pPr>
            <w:r>
              <w:rPr>
                <w:b/>
              </w:rPr>
              <w:t>Presentation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Well-rehearsed with smooth delivery that holds audience attention.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Rehearsed with fairly smooth delivery that holds audience attention most of the time.</w:t>
            </w:r>
          </w:p>
        </w:tc>
        <w:tc>
          <w:tcPr>
            <w:tcW w:w="18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Delivery not smooth, but able to maintain interest of the audience most of the time.</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Delivery not smooth and audience attention often lost.</w:t>
            </w:r>
          </w:p>
        </w:tc>
      </w:tr>
      <w:tr w:rsidR="00432BDC">
        <w:trPr>
          <w:trHeight w:val="1760"/>
        </w:trPr>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b/>
              </w:rPr>
            </w:pPr>
            <w:r>
              <w:rPr>
                <w:b/>
              </w:rPr>
              <w:t>Attractiveness</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Makes excellent use of font, color, graphics, effects, etc. to enhance the presentation.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Makes good use of font, color, graphics, effects, etc. to enhance to presentation.</w:t>
            </w:r>
          </w:p>
        </w:tc>
        <w:tc>
          <w:tcPr>
            <w:tcW w:w="18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Makes use of font, color, graphics, effects, etc. but occasionally these detract fro</w:t>
            </w:r>
            <w:r>
              <w:rPr>
                <w:sz w:val="18"/>
                <w:szCs w:val="18"/>
              </w:rPr>
              <w:t>m the presentation content.</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Use of font, color, graphics, effects etc. but these often distract from the presentaion content.</w:t>
            </w:r>
          </w:p>
        </w:tc>
      </w:tr>
      <w:tr w:rsidR="00432BDC">
        <w:trPr>
          <w:trHeight w:val="1700"/>
        </w:trPr>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b/>
              </w:rPr>
            </w:pPr>
            <w:r>
              <w:rPr>
                <w:b/>
              </w:rPr>
              <w:t>Content</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Covers topic in-depth with details and examples. Subject knowledge is excellent.</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Includes essential knowledge about the topic. Subject knowledge appears to be good.</w:t>
            </w:r>
          </w:p>
        </w:tc>
        <w:tc>
          <w:tcPr>
            <w:tcW w:w="18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Includes essential information about the topic but there are 1-2 factual errors.</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Content is minimal OR there are several factual errors.</w:t>
            </w:r>
          </w:p>
        </w:tc>
      </w:tr>
      <w:tr w:rsidR="00432BDC">
        <w:trPr>
          <w:trHeight w:val="1760"/>
        </w:trPr>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b/>
              </w:rPr>
            </w:pPr>
            <w:r>
              <w:rPr>
                <w:b/>
              </w:rPr>
              <w:t>Requirements</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 xml:space="preserve">All requirements are </w:t>
            </w:r>
            <w:r>
              <w:rPr>
                <w:sz w:val="18"/>
                <w:szCs w:val="18"/>
              </w:rPr>
              <w:t>met and exceeded. (Stated goal, steps to complete it, 3 obstacles faced, flip grid video, originality)</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All requirements are met. (Stated goal, steps to complete it, 3 obstacles faced, flip grid video)</w:t>
            </w:r>
          </w:p>
        </w:tc>
        <w:tc>
          <w:tcPr>
            <w:tcW w:w="18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One requirement was not completely met.</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More than one r</w:t>
            </w:r>
            <w:r>
              <w:rPr>
                <w:sz w:val="18"/>
                <w:szCs w:val="18"/>
              </w:rPr>
              <w:t>equirement was not completely met.</w:t>
            </w:r>
          </w:p>
        </w:tc>
      </w:tr>
      <w:tr w:rsidR="00432BDC">
        <w:trPr>
          <w:trHeight w:val="1700"/>
        </w:trPr>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b/>
              </w:rPr>
            </w:pPr>
            <w:r>
              <w:rPr>
                <w:b/>
              </w:rPr>
              <w:t>Organization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Content is well organized using headings or bulleted lists to group related material.</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Uses headings or bulleted lists to organize, but the overall organization of topics appears flawed.</w:t>
            </w:r>
          </w:p>
        </w:tc>
        <w:tc>
          <w:tcPr>
            <w:tcW w:w="18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Content is logically organized for the most part.</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There was no clear or logical organizational structure, just lots of facts.</w:t>
            </w:r>
          </w:p>
        </w:tc>
      </w:tr>
      <w:tr w:rsidR="00432BDC">
        <w:trPr>
          <w:trHeight w:val="1760"/>
        </w:trPr>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b/>
              </w:rPr>
            </w:pPr>
            <w:r>
              <w:rPr>
                <w:b/>
              </w:rPr>
              <w:t>Oral Presentation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Interesting, well-rehearsed with smooth delivery that holds audience attention.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Relatively interesting, rehearsed with a fairly smooth delivery that usually holds audience attention.</w:t>
            </w:r>
          </w:p>
        </w:tc>
        <w:tc>
          <w:tcPr>
            <w:tcW w:w="18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Delivery not smooth, but able to hold audience attention most of the time.</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432BDC" w:rsidRDefault="00755ECE">
            <w:pPr>
              <w:pStyle w:val="normal0"/>
              <w:widowControl w:val="0"/>
              <w:rPr>
                <w:sz w:val="18"/>
                <w:szCs w:val="18"/>
              </w:rPr>
            </w:pPr>
            <w:r>
              <w:rPr>
                <w:sz w:val="18"/>
                <w:szCs w:val="18"/>
              </w:rPr>
              <w:t>Delivery not smooth and audience attention lost.</w:t>
            </w:r>
          </w:p>
          <w:p w:rsidR="00432BDC" w:rsidRDefault="00432BDC">
            <w:pPr>
              <w:pStyle w:val="normal0"/>
              <w:widowControl w:val="0"/>
              <w:rPr>
                <w:sz w:val="18"/>
                <w:szCs w:val="18"/>
              </w:rPr>
            </w:pPr>
          </w:p>
        </w:tc>
      </w:tr>
    </w:tbl>
    <w:p w:rsidR="00432BDC" w:rsidRDefault="00432BDC">
      <w:pPr>
        <w:pStyle w:val="normal0"/>
      </w:pPr>
    </w:p>
    <w:p w:rsidR="00432BDC" w:rsidRDefault="00432BDC">
      <w:pPr>
        <w:pStyle w:val="normal0"/>
      </w:pPr>
    </w:p>
    <w:p w:rsidR="00432BDC" w:rsidRDefault="00432BDC">
      <w:pPr>
        <w:pStyle w:val="normal0"/>
      </w:pPr>
    </w:p>
    <w:tbl>
      <w:tblPr>
        <w:tblStyle w:val="a0"/>
        <w:tblW w:w="8330" w:type="dxa"/>
        <w:tblBorders>
          <w:top w:val="nil"/>
          <w:left w:val="nil"/>
          <w:bottom w:val="nil"/>
          <w:right w:val="nil"/>
          <w:insideH w:val="nil"/>
          <w:insideV w:val="nil"/>
        </w:tblBorders>
        <w:tblLayout w:type="fixed"/>
        <w:tblLook w:val="0600" w:firstRow="0" w:lastRow="0" w:firstColumn="0" w:lastColumn="0" w:noHBand="1" w:noVBand="1"/>
      </w:tblPr>
      <w:tblGrid>
        <w:gridCol w:w="8330"/>
      </w:tblGrid>
      <w:tr w:rsidR="00432BDC">
        <w:trPr>
          <w:trHeight w:val="2360"/>
        </w:trPr>
        <w:tc>
          <w:tcPr>
            <w:tcW w:w="8330" w:type="dxa"/>
            <w:tcBorders>
              <w:top w:val="nil"/>
              <w:left w:val="nil"/>
              <w:bottom w:val="nil"/>
              <w:right w:val="nil"/>
            </w:tcBorders>
            <w:tcMar>
              <w:top w:w="100" w:type="dxa"/>
              <w:left w:w="100" w:type="dxa"/>
              <w:bottom w:w="100" w:type="dxa"/>
              <w:right w:w="100" w:type="dxa"/>
            </w:tcMar>
          </w:tcPr>
          <w:p w:rsidR="00432BDC" w:rsidRDefault="00432BDC">
            <w:pPr>
              <w:pStyle w:val="normal0"/>
              <w:widowControl w:val="0"/>
              <w:pBdr>
                <w:top w:val="nil"/>
                <w:left w:val="nil"/>
                <w:bottom w:val="nil"/>
                <w:right w:val="nil"/>
                <w:between w:val="nil"/>
              </w:pBdr>
            </w:pPr>
          </w:p>
          <w:tbl>
            <w:tblPr>
              <w:tblStyle w:val="a1"/>
              <w:tblW w:w="8130" w:type="dxa"/>
              <w:tblBorders>
                <w:top w:val="nil"/>
                <w:left w:val="nil"/>
                <w:bottom w:val="nil"/>
                <w:right w:val="nil"/>
                <w:insideH w:val="nil"/>
                <w:insideV w:val="nil"/>
              </w:tblBorders>
              <w:tblLayout w:type="fixed"/>
              <w:tblLook w:val="0600" w:firstRow="0" w:lastRow="0" w:firstColumn="0" w:lastColumn="0" w:noHBand="1" w:noVBand="1"/>
            </w:tblPr>
            <w:tblGrid>
              <w:gridCol w:w="8130"/>
            </w:tblGrid>
            <w:tr w:rsidR="00432BDC">
              <w:trPr>
                <w:trHeight w:val="2320"/>
              </w:trPr>
              <w:tc>
                <w:tcPr>
                  <w:tcW w:w="8130" w:type="dxa"/>
                  <w:tcBorders>
                    <w:top w:val="nil"/>
                    <w:left w:val="nil"/>
                    <w:bottom w:val="nil"/>
                    <w:right w:val="nil"/>
                  </w:tcBorders>
                  <w:shd w:val="clear" w:color="auto" w:fill="FFFFFF"/>
                  <w:tcMar>
                    <w:top w:w="100" w:type="dxa"/>
                    <w:left w:w="100" w:type="dxa"/>
                    <w:bottom w:w="100" w:type="dxa"/>
                    <w:right w:w="100" w:type="dxa"/>
                  </w:tcMar>
                </w:tcPr>
                <w:p w:rsidR="00432BDC" w:rsidRDefault="00432BDC">
                  <w:pPr>
                    <w:pStyle w:val="normal0"/>
                    <w:rPr>
                      <w:sz w:val="18"/>
                      <w:szCs w:val="18"/>
                    </w:rPr>
                  </w:pPr>
                </w:p>
              </w:tc>
            </w:tr>
          </w:tbl>
          <w:p w:rsidR="00432BDC" w:rsidRDefault="00432BDC">
            <w:pPr>
              <w:pStyle w:val="normal0"/>
              <w:widowControl w:val="0"/>
              <w:pBdr>
                <w:top w:val="nil"/>
                <w:left w:val="nil"/>
                <w:bottom w:val="nil"/>
                <w:right w:val="nil"/>
                <w:between w:val="nil"/>
              </w:pBdr>
            </w:pPr>
          </w:p>
        </w:tc>
      </w:tr>
    </w:tbl>
    <w:p w:rsidR="00432BDC" w:rsidRDefault="00432BDC">
      <w:pPr>
        <w:pStyle w:val="normal0"/>
      </w:pPr>
    </w:p>
    <w:sectPr w:rsidR="00432B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359"/>
    <w:multiLevelType w:val="multilevel"/>
    <w:tmpl w:val="8D0EE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895CB8"/>
    <w:multiLevelType w:val="multilevel"/>
    <w:tmpl w:val="83AA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E93454"/>
    <w:multiLevelType w:val="multilevel"/>
    <w:tmpl w:val="7178AA8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432BDC"/>
    <w:rsid w:val="00432BDC"/>
    <w:rsid w:val="0075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5E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5E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glifejournal.com/blogs/blog/activities-grit-resilience-children"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lrnihanwVos" TargetMode="External"/><Relationship Id="rId7" Type="http://schemas.openxmlformats.org/officeDocument/2006/relationships/hyperlink" Target="https://www.youtube.com/watch?v=nwP36w2074w" TargetMode="External"/><Relationship Id="rId8" Type="http://schemas.openxmlformats.org/officeDocument/2006/relationships/hyperlink" Target="https://www.teacherspayteachers.com/Product/GROWTH-MINDSET-Activities-GRIT-3749705" TargetMode="External"/><Relationship Id="rId9" Type="http://schemas.openxmlformats.org/officeDocument/2006/relationships/hyperlink" Target="http://www.p12.nysed.gov/ciai/socst/documents/ss-framework-k-8a2.pdf" TargetMode="External"/><Relationship Id="rId10" Type="http://schemas.openxmlformats.org/officeDocument/2006/relationships/hyperlink" Target="http://www.nysed.gov/common/nysed/files/programs/curriculum-instruction/nys-next-generation-el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2247</Words>
  <Characters>12811</Characters>
  <Application>Microsoft Macintosh Word</Application>
  <DocSecurity>0</DocSecurity>
  <Lines>106</Lines>
  <Paragraphs>30</Paragraphs>
  <ScaleCrop>false</ScaleCrop>
  <Company>Molloy College</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2019-05-02T03:45:00Z</dcterms:created>
  <dcterms:modified xsi:type="dcterms:W3CDTF">2019-05-02T03:45:00Z</dcterms:modified>
</cp:coreProperties>
</file>