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83E48E" w14:textId="77777777" w:rsidR="008B63DB" w:rsidRDefault="00E173DD">
      <w:pPr>
        <w:ind w:right="-720"/>
        <w:jc w:val="center"/>
        <w:rPr>
          <w:rFonts w:ascii="Times New Roman" w:eastAsia="Times New Roman" w:hAnsi="Times New Roman" w:cs="Times New Roman"/>
        </w:rPr>
      </w:pPr>
      <w:bookmarkStart w:id="0" w:name="_GoBack"/>
      <w:bookmarkEnd w:id="0"/>
      <w:r>
        <w:rPr>
          <w:rFonts w:ascii="Times New Roman" w:eastAsia="Times New Roman" w:hAnsi="Times New Roman" w:cs="Times New Roman"/>
          <w:b/>
        </w:rPr>
        <w:t>Molloy College</w:t>
      </w:r>
    </w:p>
    <w:p w14:paraId="5DE3C58B" w14:textId="77777777" w:rsidR="008B63DB" w:rsidRDefault="00E173DD">
      <w:pPr>
        <w:ind w:right="-720"/>
        <w:jc w:val="center"/>
        <w:rPr>
          <w:rFonts w:ascii="Times New Roman" w:eastAsia="Times New Roman" w:hAnsi="Times New Roman" w:cs="Times New Roman"/>
        </w:rPr>
      </w:pPr>
      <w:r>
        <w:rPr>
          <w:rFonts w:ascii="Times New Roman" w:eastAsia="Times New Roman" w:hAnsi="Times New Roman" w:cs="Times New Roman"/>
          <w:b/>
        </w:rPr>
        <w:t>Division of Education</w:t>
      </w:r>
    </w:p>
    <w:p w14:paraId="061E5AEA" w14:textId="77777777" w:rsidR="008B63DB" w:rsidRDefault="00E173DD">
      <w:pPr>
        <w:ind w:right="-720"/>
        <w:rPr>
          <w:rFonts w:ascii="Times New Roman" w:eastAsia="Times New Roman" w:hAnsi="Times New Roman" w:cs="Times New Roman"/>
        </w:rPr>
      </w:pPr>
      <w:r>
        <w:rPr>
          <w:rFonts w:ascii="Times New Roman" w:eastAsia="Times New Roman" w:hAnsi="Times New Roman" w:cs="Times New Roman"/>
          <w:b/>
        </w:rPr>
        <w:br/>
      </w:r>
    </w:p>
    <w:p w14:paraId="55926852" w14:textId="77777777" w:rsidR="008B63DB" w:rsidRDefault="00E173DD">
      <w:pPr>
        <w:spacing w:line="480" w:lineRule="auto"/>
        <w:ind w:right="-720"/>
        <w:rPr>
          <w:rFonts w:ascii="Times New Roman" w:eastAsia="Times New Roman" w:hAnsi="Times New Roman" w:cs="Times New Roman"/>
        </w:rPr>
      </w:pPr>
      <w:r>
        <w:rPr>
          <w:rFonts w:ascii="Times New Roman" w:eastAsia="Times New Roman" w:hAnsi="Times New Roman" w:cs="Times New Roman"/>
        </w:rPr>
        <w:t>Studen</w:t>
      </w:r>
      <w:r>
        <w:rPr>
          <w:rFonts w:ascii="Times New Roman" w:eastAsia="Times New Roman" w:hAnsi="Times New Roman" w:cs="Times New Roman"/>
        </w:rPr>
        <w:t xml:space="preserve">t Kevin Pastier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Professo</w:t>
      </w:r>
      <w:r>
        <w:rPr>
          <w:rFonts w:ascii="Times New Roman" w:eastAsia="Times New Roman" w:hAnsi="Times New Roman" w:cs="Times New Roman"/>
        </w:rPr>
        <w:t xml:space="preserve">r Sheehan </w:t>
      </w:r>
    </w:p>
    <w:p w14:paraId="6CB8FD29" w14:textId="77777777" w:rsidR="008B63DB" w:rsidRDefault="00E173DD">
      <w:pPr>
        <w:spacing w:line="480" w:lineRule="auto"/>
        <w:ind w:right="-720"/>
        <w:rPr>
          <w:rFonts w:ascii="Times New Roman" w:eastAsia="Times New Roman" w:hAnsi="Times New Roman" w:cs="Times New Roman"/>
        </w:rPr>
      </w:pPr>
      <w:r>
        <w:rPr>
          <w:rFonts w:ascii="Times New Roman" w:eastAsia="Times New Roman" w:hAnsi="Times New Roman" w:cs="Times New Roman"/>
        </w:rPr>
        <w:t>Course</w:t>
      </w:r>
      <w:r>
        <w:rPr>
          <w:rFonts w:ascii="Times New Roman" w:eastAsia="Times New Roman" w:hAnsi="Times New Roman" w:cs="Times New Roman"/>
        </w:rPr>
        <w:t xml:space="preserve"> EDU 3510</w:t>
      </w:r>
      <w:r>
        <w:rPr>
          <w:rFonts w:ascii="Times New Roman" w:eastAsia="Times New Roman" w:hAnsi="Times New Roman" w:cs="Times New Roman"/>
        </w:rPr>
        <w:tab/>
        <w:t>Dat</w:t>
      </w:r>
      <w:r>
        <w:rPr>
          <w:rFonts w:ascii="Times New Roman" w:eastAsia="Times New Roman" w:hAnsi="Times New Roman" w:cs="Times New Roman"/>
        </w:rPr>
        <w:t xml:space="preserve">e 11/24/19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Grad</w:t>
      </w:r>
      <w:r>
        <w:rPr>
          <w:rFonts w:ascii="Times New Roman" w:eastAsia="Times New Roman" w:hAnsi="Times New Roman" w:cs="Times New Roman"/>
        </w:rPr>
        <w:t xml:space="preserve">e 3 </w:t>
      </w:r>
    </w:p>
    <w:p w14:paraId="0FD4F2E7" w14:textId="77777777" w:rsidR="008B63DB" w:rsidRDefault="00E173DD">
      <w:pPr>
        <w:spacing w:line="480" w:lineRule="auto"/>
        <w:ind w:right="-720"/>
        <w:rPr>
          <w:rFonts w:ascii="Times New Roman" w:eastAsia="Times New Roman" w:hAnsi="Times New Roman" w:cs="Times New Roman"/>
        </w:rPr>
      </w:pPr>
      <w:r>
        <w:rPr>
          <w:rFonts w:ascii="Times New Roman" w:eastAsia="Times New Roman" w:hAnsi="Times New Roman" w:cs="Times New Roman"/>
        </w:rPr>
        <w:t>Topi</w:t>
      </w:r>
      <w:r>
        <w:rPr>
          <w:rFonts w:ascii="Times New Roman" w:eastAsia="Times New Roman" w:hAnsi="Times New Roman" w:cs="Times New Roman"/>
        </w:rPr>
        <w:t xml:space="preserve">c Communities and Geography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Content Are</w:t>
      </w:r>
      <w:r>
        <w:rPr>
          <w:rFonts w:ascii="Times New Roman" w:eastAsia="Times New Roman" w:hAnsi="Times New Roman" w:cs="Times New Roman"/>
        </w:rPr>
        <w:t xml:space="preserve">a Social Studies </w:t>
      </w:r>
    </w:p>
    <w:p w14:paraId="777735B2" w14:textId="77777777" w:rsidR="008B63DB" w:rsidRDefault="008B63DB">
      <w:pPr>
        <w:ind w:right="-720"/>
        <w:rPr>
          <w:rFonts w:ascii="Times New Roman" w:eastAsia="Times New Roman" w:hAnsi="Times New Roman" w:cs="Times New Roman"/>
        </w:rPr>
      </w:pPr>
    </w:p>
    <w:p w14:paraId="3353ED31" w14:textId="77777777" w:rsidR="008B63DB" w:rsidRDefault="008B63DB">
      <w:pPr>
        <w:ind w:right="-720"/>
        <w:rPr>
          <w:rFonts w:ascii="Times New Roman" w:eastAsia="Times New Roman" w:hAnsi="Times New Roman" w:cs="Times New Roman"/>
        </w:rPr>
      </w:pPr>
    </w:p>
    <w:p w14:paraId="35BF50A3" w14:textId="77777777" w:rsidR="008B63DB" w:rsidRDefault="008B63DB">
      <w:pPr>
        <w:ind w:right="-720"/>
        <w:rPr>
          <w:rFonts w:ascii="Times New Roman" w:eastAsia="Times New Roman" w:hAnsi="Times New Roman" w:cs="Times New Roman"/>
        </w:rPr>
      </w:pPr>
    </w:p>
    <w:p w14:paraId="07853CE8" w14:textId="77777777" w:rsidR="008B63DB" w:rsidRDefault="00E173DD">
      <w:pPr>
        <w:ind w:right="-72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INSTRUCTIONAL OBJECTIVE(S) </w:t>
      </w:r>
    </w:p>
    <w:p w14:paraId="1D7E52E5" w14:textId="77777777" w:rsidR="008B63DB" w:rsidRDefault="008B63DB">
      <w:pPr>
        <w:ind w:right="-720"/>
        <w:rPr>
          <w:rFonts w:ascii="Times New Roman" w:eastAsia="Times New Roman" w:hAnsi="Times New Roman" w:cs="Times New Roman"/>
        </w:rPr>
      </w:pPr>
    </w:p>
    <w:p w14:paraId="123EE107" w14:textId="77777777" w:rsidR="008B63DB" w:rsidRDefault="00E173DD">
      <w:pPr>
        <w:spacing w:line="480" w:lineRule="auto"/>
        <w:rPr>
          <w:rFonts w:ascii="Times New Roman" w:eastAsia="Times New Roman" w:hAnsi="Times New Roman" w:cs="Times New Roman"/>
          <w:color w:val="FF0000"/>
          <w:sz w:val="28"/>
          <w:szCs w:val="28"/>
        </w:rPr>
      </w:pPr>
      <w:r>
        <w:rPr>
          <w:rFonts w:ascii="Times New Roman" w:eastAsia="Times New Roman" w:hAnsi="Times New Roman" w:cs="Times New Roman"/>
        </w:rPr>
        <w:t>After students learn about fact, opinion and reliability, students will explore communities of different cultures and discover some similarities and differences by traveling to different countries in the classroom to learn about culture. Students will answ</w:t>
      </w:r>
      <w:r>
        <w:rPr>
          <w:rFonts w:ascii="Times New Roman" w:eastAsia="Times New Roman" w:hAnsi="Times New Roman" w:cs="Times New Roman"/>
        </w:rPr>
        <w:t xml:space="preserve">er 3 out of 4 questions correctly.   </w:t>
      </w:r>
      <w:r>
        <w:rPr>
          <w:rFonts w:ascii="Alegreya" w:eastAsia="Alegreya" w:hAnsi="Alegreya" w:cs="Alegreya"/>
          <w:b/>
          <w:sz w:val="22"/>
          <w:szCs w:val="22"/>
        </w:rPr>
        <w:t xml:space="preserve"> </w:t>
      </w:r>
    </w:p>
    <w:p w14:paraId="114B881C" w14:textId="77777777" w:rsidR="008B63DB" w:rsidRDefault="008B63DB">
      <w:pPr>
        <w:ind w:right="-720"/>
        <w:jc w:val="center"/>
        <w:rPr>
          <w:rFonts w:ascii="Times New Roman" w:eastAsia="Times New Roman" w:hAnsi="Times New Roman" w:cs="Times New Roman"/>
          <w:b/>
          <w:sz w:val="28"/>
          <w:szCs w:val="28"/>
        </w:rPr>
      </w:pPr>
    </w:p>
    <w:p w14:paraId="19B1675A" w14:textId="77777777" w:rsidR="008B63DB" w:rsidRDefault="00E173DD">
      <w:pPr>
        <w:ind w:right="-72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STANDARDS AND INDICATORS</w:t>
      </w:r>
    </w:p>
    <w:p w14:paraId="45D69E9E" w14:textId="77777777" w:rsidR="008B63DB" w:rsidRDefault="008B63DB">
      <w:pPr>
        <w:ind w:right="-720"/>
        <w:rPr>
          <w:rFonts w:ascii="Times New Roman" w:eastAsia="Times New Roman" w:hAnsi="Times New Roman" w:cs="Times New Roman"/>
        </w:rPr>
      </w:pPr>
    </w:p>
    <w:p w14:paraId="558FF2B5" w14:textId="77777777" w:rsidR="008B63DB" w:rsidRDefault="00E173DD">
      <w:pPr>
        <w:spacing w:line="480" w:lineRule="auto"/>
        <w:ind w:right="-720"/>
        <w:rPr>
          <w:rFonts w:ascii="Times New Roman" w:eastAsia="Times New Roman" w:hAnsi="Times New Roman" w:cs="Times New Roman"/>
          <w:b/>
          <w:u w:val="single"/>
        </w:rPr>
      </w:pPr>
      <w:r>
        <w:rPr>
          <w:rFonts w:ascii="Times New Roman" w:eastAsia="Times New Roman" w:hAnsi="Times New Roman" w:cs="Times New Roman"/>
          <w:b/>
          <w:u w:val="single"/>
        </w:rPr>
        <w:t xml:space="preserve">Social Studies Standard: New York State Next Generation Social Studies Learning Standard. </w:t>
      </w:r>
    </w:p>
    <w:p w14:paraId="0E5EE565" w14:textId="77777777" w:rsidR="008B63DB" w:rsidRDefault="00E173DD">
      <w:pPr>
        <w:spacing w:line="480" w:lineRule="auto"/>
        <w:ind w:right="-720"/>
        <w:rPr>
          <w:rFonts w:ascii="Times New Roman" w:eastAsia="Times New Roman" w:hAnsi="Times New Roman" w:cs="Times New Roman"/>
          <w:b/>
          <w:u w:val="single"/>
        </w:rPr>
      </w:pPr>
      <w:r>
        <w:rPr>
          <w:rFonts w:ascii="Times New Roman" w:eastAsia="Times New Roman" w:hAnsi="Times New Roman" w:cs="Times New Roman"/>
          <w:b/>
          <w:u w:val="single"/>
        </w:rPr>
        <w:t>Geography, Humans and the Environment</w:t>
      </w:r>
    </w:p>
    <w:p w14:paraId="69930CC9" w14:textId="77777777" w:rsidR="008B63DB" w:rsidRDefault="00E173DD">
      <w:pPr>
        <w:spacing w:line="480" w:lineRule="auto"/>
        <w:ind w:right="-720"/>
        <w:rPr>
          <w:rFonts w:ascii="Times New Roman" w:eastAsia="Times New Roman" w:hAnsi="Times New Roman" w:cs="Times New Roman"/>
        </w:rPr>
      </w:pPr>
      <w:r>
        <w:rPr>
          <w:rFonts w:ascii="Times New Roman" w:eastAsia="Times New Roman" w:hAnsi="Times New Roman" w:cs="Times New Roman"/>
          <w:b/>
          <w:u w:val="single"/>
        </w:rPr>
        <w:t xml:space="preserve">3.3 </w:t>
      </w:r>
      <w:r>
        <w:rPr>
          <w:rFonts w:ascii="Times New Roman" w:eastAsia="Times New Roman" w:hAnsi="Times New Roman" w:cs="Times New Roman"/>
        </w:rPr>
        <w:t xml:space="preserve">Geographic factors often influence where people settle and form communities. People adapt to and modify their environment in different ways to meet their needs. </w:t>
      </w:r>
    </w:p>
    <w:p w14:paraId="495E6498" w14:textId="77777777" w:rsidR="008B63DB" w:rsidRDefault="00E173DD">
      <w:pPr>
        <w:spacing w:line="480" w:lineRule="auto"/>
        <w:ind w:right="-720"/>
        <w:rPr>
          <w:rFonts w:ascii="Times New Roman" w:eastAsia="Times New Roman" w:hAnsi="Times New Roman" w:cs="Times New Roman"/>
        </w:rPr>
      </w:pPr>
      <w:r>
        <w:rPr>
          <w:rFonts w:ascii="Times New Roman" w:eastAsia="Times New Roman" w:hAnsi="Times New Roman" w:cs="Times New Roman"/>
          <w:b/>
          <w:u w:val="single"/>
        </w:rPr>
        <w:t>3.3a</w:t>
      </w:r>
      <w:r>
        <w:rPr>
          <w:rFonts w:ascii="Times New Roman" w:eastAsia="Times New Roman" w:hAnsi="Times New Roman" w:cs="Times New Roman"/>
        </w:rPr>
        <w:t xml:space="preserve"> Geographic factors influence where people settle and their lifestyle. Some geographic fac</w:t>
      </w:r>
      <w:r>
        <w:rPr>
          <w:rFonts w:ascii="Times New Roman" w:eastAsia="Times New Roman" w:hAnsi="Times New Roman" w:cs="Times New Roman"/>
        </w:rPr>
        <w:t xml:space="preserve">tors make a location more suitable for settlement, while others act as deterrents. </w:t>
      </w:r>
    </w:p>
    <w:p w14:paraId="4545F26F" w14:textId="77777777" w:rsidR="008B63DB" w:rsidRDefault="00E173DD">
      <w:pPr>
        <w:spacing w:line="480" w:lineRule="auto"/>
        <w:ind w:right="-720"/>
        <w:rPr>
          <w:rFonts w:ascii="Times New Roman" w:eastAsia="Times New Roman" w:hAnsi="Times New Roman" w:cs="Times New Roman"/>
        </w:rPr>
      </w:pPr>
      <w:r>
        <w:rPr>
          <w:rFonts w:ascii="Times New Roman" w:eastAsia="Times New Roman" w:hAnsi="Times New Roman" w:cs="Times New Roman"/>
        </w:rPr>
        <w:t>Students will examine the geographic factors of each selected world community, including physical features and climate, noting how certain factors are likely to support set</w:t>
      </w:r>
      <w:r>
        <w:rPr>
          <w:rFonts w:ascii="Times New Roman" w:eastAsia="Times New Roman" w:hAnsi="Times New Roman" w:cs="Times New Roman"/>
        </w:rPr>
        <w:t xml:space="preserve">tlement and larger populations.  </w:t>
      </w:r>
      <w:r>
        <w:rPr>
          <w:rFonts w:ascii="Times New Roman" w:eastAsia="Times New Roman" w:hAnsi="Times New Roman" w:cs="Times New Roman"/>
        </w:rPr>
        <w:lastRenderedPageBreak/>
        <w:t>Students will investigate the lifestyle of the people who live in each selected world community and how the lifestyle has been influenced by the geographic factors.</w:t>
      </w:r>
    </w:p>
    <w:p w14:paraId="277276A6" w14:textId="77777777" w:rsidR="008B63DB" w:rsidRDefault="00E173DD">
      <w:pPr>
        <w:spacing w:line="480" w:lineRule="auto"/>
        <w:ind w:right="-720"/>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b/>
        </w:rPr>
        <w:t>Indicator:</w:t>
      </w:r>
      <w:r>
        <w:rPr>
          <w:rFonts w:ascii="Times New Roman" w:eastAsia="Times New Roman" w:hAnsi="Times New Roman" w:cs="Times New Roman"/>
        </w:rPr>
        <w:t xml:space="preserve"> This will be evident when students are decidin</w:t>
      </w:r>
      <w:r>
        <w:rPr>
          <w:rFonts w:ascii="Times New Roman" w:eastAsia="Times New Roman" w:hAnsi="Times New Roman" w:cs="Times New Roman"/>
        </w:rPr>
        <w:t xml:space="preserve">g which </w:t>
      </w:r>
      <w:proofErr w:type="gramStart"/>
      <w:r>
        <w:rPr>
          <w:rFonts w:ascii="Times New Roman" w:eastAsia="Times New Roman" w:hAnsi="Times New Roman" w:cs="Times New Roman"/>
        </w:rPr>
        <w:t>culture</w:t>
      </w:r>
      <w:proofErr w:type="gramEnd"/>
      <w:r>
        <w:rPr>
          <w:rFonts w:ascii="Times New Roman" w:eastAsia="Times New Roman" w:hAnsi="Times New Roman" w:cs="Times New Roman"/>
        </w:rPr>
        <w:t xml:space="preserve"> they would prefer to move their community. </w:t>
      </w:r>
    </w:p>
    <w:p w14:paraId="6D3E8E7A" w14:textId="77777777" w:rsidR="008B63DB" w:rsidRDefault="00E173DD">
      <w:pPr>
        <w:spacing w:line="480" w:lineRule="auto"/>
        <w:ind w:right="-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Inquiry Standards </w:t>
      </w:r>
    </w:p>
    <w:p w14:paraId="13ECC5CD" w14:textId="77777777" w:rsidR="008B63DB" w:rsidRDefault="00E173DD">
      <w:pPr>
        <w:numPr>
          <w:ilvl w:val="0"/>
          <w:numId w:val="1"/>
        </w:numPr>
        <w:spacing w:line="480" w:lineRule="auto"/>
        <w:ind w:right="-720"/>
        <w:rPr>
          <w:rFonts w:ascii="Times New Roman" w:eastAsia="Times New Roman" w:hAnsi="Times New Roman" w:cs="Times New Roman"/>
        </w:rPr>
      </w:pPr>
      <w:r>
        <w:rPr>
          <w:rFonts w:ascii="Times New Roman" w:eastAsia="Times New Roman" w:hAnsi="Times New Roman" w:cs="Times New Roman"/>
        </w:rPr>
        <w:t xml:space="preserve">Questions - Raise questions </w:t>
      </w:r>
    </w:p>
    <w:p w14:paraId="7D6CF71A" w14:textId="77777777" w:rsidR="008B63DB" w:rsidRDefault="00E173DD">
      <w:pPr>
        <w:numPr>
          <w:ilvl w:val="0"/>
          <w:numId w:val="1"/>
        </w:numPr>
        <w:spacing w:line="480" w:lineRule="auto"/>
        <w:ind w:right="-720"/>
        <w:rPr>
          <w:rFonts w:ascii="Times New Roman" w:eastAsia="Times New Roman" w:hAnsi="Times New Roman" w:cs="Times New Roman"/>
        </w:rPr>
      </w:pPr>
      <w:r>
        <w:rPr>
          <w:rFonts w:ascii="Times New Roman" w:eastAsia="Times New Roman" w:hAnsi="Times New Roman" w:cs="Times New Roman"/>
        </w:rPr>
        <w:t xml:space="preserve">Eye of discipline </w:t>
      </w:r>
    </w:p>
    <w:p w14:paraId="58509209" w14:textId="77777777" w:rsidR="008B63DB" w:rsidRDefault="00E173DD">
      <w:pPr>
        <w:numPr>
          <w:ilvl w:val="0"/>
          <w:numId w:val="1"/>
        </w:numPr>
        <w:spacing w:line="480" w:lineRule="auto"/>
        <w:ind w:right="-720"/>
        <w:rPr>
          <w:rFonts w:ascii="Times New Roman" w:eastAsia="Times New Roman" w:hAnsi="Times New Roman" w:cs="Times New Roman"/>
        </w:rPr>
      </w:pPr>
      <w:r>
        <w:rPr>
          <w:rFonts w:ascii="Times New Roman" w:eastAsia="Times New Roman" w:hAnsi="Times New Roman" w:cs="Times New Roman"/>
        </w:rPr>
        <w:t xml:space="preserve">Gather information </w:t>
      </w:r>
    </w:p>
    <w:p w14:paraId="25FF4B32" w14:textId="77777777" w:rsidR="008B63DB" w:rsidRDefault="00E173DD">
      <w:pPr>
        <w:numPr>
          <w:ilvl w:val="0"/>
          <w:numId w:val="1"/>
        </w:numPr>
        <w:spacing w:line="480" w:lineRule="auto"/>
        <w:ind w:right="-720"/>
        <w:rPr>
          <w:rFonts w:ascii="Times New Roman" w:eastAsia="Times New Roman" w:hAnsi="Times New Roman" w:cs="Times New Roman"/>
        </w:rPr>
      </w:pPr>
      <w:r>
        <w:rPr>
          <w:rFonts w:ascii="Times New Roman" w:eastAsia="Times New Roman" w:hAnsi="Times New Roman" w:cs="Times New Roman"/>
        </w:rPr>
        <w:t xml:space="preserve">Present information </w:t>
      </w:r>
    </w:p>
    <w:p w14:paraId="4DF49488" w14:textId="77777777" w:rsidR="008B63DB" w:rsidRDefault="008B63DB">
      <w:pPr>
        <w:spacing w:line="480" w:lineRule="auto"/>
        <w:ind w:right="-720"/>
        <w:jc w:val="center"/>
        <w:rPr>
          <w:rFonts w:ascii="Times New Roman" w:eastAsia="Times New Roman" w:hAnsi="Times New Roman" w:cs="Times New Roman"/>
        </w:rPr>
      </w:pPr>
    </w:p>
    <w:p w14:paraId="3AF2F74E" w14:textId="77777777" w:rsidR="008B63DB" w:rsidRDefault="00E173DD">
      <w:pPr>
        <w:spacing w:line="480" w:lineRule="auto"/>
        <w:ind w:right="-720"/>
        <w:jc w:val="center"/>
        <w:rPr>
          <w:rFonts w:ascii="Times New Roman" w:eastAsia="Times New Roman" w:hAnsi="Times New Roman" w:cs="Times New Roman"/>
        </w:rPr>
      </w:pPr>
      <w:r>
        <w:rPr>
          <w:rFonts w:ascii="Times New Roman" w:eastAsia="Times New Roman" w:hAnsi="Times New Roman" w:cs="Times New Roman"/>
          <w:b/>
          <w:sz w:val="28"/>
          <w:szCs w:val="28"/>
        </w:rPr>
        <w:t>Skills</w:t>
      </w:r>
      <w:r>
        <w:rPr>
          <w:rFonts w:ascii="Times New Roman" w:eastAsia="Times New Roman" w:hAnsi="Times New Roman" w:cs="Times New Roman"/>
        </w:rPr>
        <w:t xml:space="preserve"> </w:t>
      </w:r>
    </w:p>
    <w:p w14:paraId="16063345" w14:textId="77777777" w:rsidR="008B63DB" w:rsidRDefault="00E173DD">
      <w:pPr>
        <w:numPr>
          <w:ilvl w:val="0"/>
          <w:numId w:val="2"/>
        </w:numPr>
        <w:spacing w:line="480" w:lineRule="auto"/>
        <w:ind w:right="-720"/>
        <w:rPr>
          <w:rFonts w:ascii="Times New Roman" w:eastAsia="Times New Roman" w:hAnsi="Times New Roman" w:cs="Times New Roman"/>
        </w:rPr>
      </w:pPr>
      <w:r>
        <w:rPr>
          <w:rFonts w:ascii="Times New Roman" w:eastAsia="Times New Roman" w:hAnsi="Times New Roman" w:cs="Times New Roman"/>
        </w:rPr>
        <w:t xml:space="preserve">Gather information </w:t>
      </w:r>
    </w:p>
    <w:p w14:paraId="06E99FEF" w14:textId="77777777" w:rsidR="008B63DB" w:rsidRDefault="00E173DD">
      <w:pPr>
        <w:numPr>
          <w:ilvl w:val="0"/>
          <w:numId w:val="2"/>
        </w:numPr>
        <w:spacing w:line="480" w:lineRule="auto"/>
        <w:ind w:right="-720"/>
        <w:rPr>
          <w:rFonts w:ascii="Times New Roman" w:eastAsia="Times New Roman" w:hAnsi="Times New Roman" w:cs="Times New Roman"/>
        </w:rPr>
      </w:pPr>
      <w:r>
        <w:rPr>
          <w:rFonts w:ascii="Times New Roman" w:eastAsia="Times New Roman" w:hAnsi="Times New Roman" w:cs="Times New Roman"/>
        </w:rPr>
        <w:t xml:space="preserve">Compare and contrast </w:t>
      </w:r>
    </w:p>
    <w:p w14:paraId="4BA93A56" w14:textId="77777777" w:rsidR="008B63DB" w:rsidRDefault="00E173DD">
      <w:pPr>
        <w:numPr>
          <w:ilvl w:val="0"/>
          <w:numId w:val="2"/>
        </w:numPr>
        <w:spacing w:line="480" w:lineRule="auto"/>
        <w:ind w:right="-720"/>
        <w:rPr>
          <w:rFonts w:ascii="Times New Roman" w:eastAsia="Times New Roman" w:hAnsi="Times New Roman" w:cs="Times New Roman"/>
        </w:rPr>
      </w:pPr>
      <w:r>
        <w:rPr>
          <w:rFonts w:ascii="Times New Roman" w:eastAsia="Times New Roman" w:hAnsi="Times New Roman" w:cs="Times New Roman"/>
        </w:rPr>
        <w:t xml:space="preserve">Chronological order </w:t>
      </w:r>
    </w:p>
    <w:p w14:paraId="362FDD05" w14:textId="77777777" w:rsidR="008B63DB" w:rsidRDefault="00E173DD">
      <w:pPr>
        <w:numPr>
          <w:ilvl w:val="0"/>
          <w:numId w:val="2"/>
        </w:numPr>
        <w:spacing w:line="480" w:lineRule="auto"/>
        <w:ind w:right="-720"/>
        <w:rPr>
          <w:rFonts w:ascii="Times New Roman" w:eastAsia="Times New Roman" w:hAnsi="Times New Roman" w:cs="Times New Roman"/>
        </w:rPr>
      </w:pPr>
      <w:r>
        <w:rPr>
          <w:rFonts w:ascii="Times New Roman" w:eastAsia="Times New Roman" w:hAnsi="Times New Roman" w:cs="Times New Roman"/>
        </w:rPr>
        <w:t xml:space="preserve">Geographic </w:t>
      </w:r>
    </w:p>
    <w:p w14:paraId="653ED23F" w14:textId="77777777" w:rsidR="008B63DB" w:rsidRDefault="00E173DD">
      <w:pPr>
        <w:numPr>
          <w:ilvl w:val="0"/>
          <w:numId w:val="2"/>
        </w:numPr>
        <w:spacing w:line="480" w:lineRule="auto"/>
        <w:ind w:right="-720"/>
        <w:rPr>
          <w:rFonts w:ascii="Times New Roman" w:eastAsia="Times New Roman" w:hAnsi="Times New Roman" w:cs="Times New Roman"/>
        </w:rPr>
      </w:pPr>
      <w:r>
        <w:rPr>
          <w:rFonts w:ascii="Times New Roman" w:eastAsia="Times New Roman" w:hAnsi="Times New Roman" w:cs="Times New Roman"/>
        </w:rPr>
        <w:t xml:space="preserve">Economic reasoning </w:t>
      </w:r>
    </w:p>
    <w:p w14:paraId="36149507" w14:textId="77777777" w:rsidR="008B63DB" w:rsidRDefault="00E173DD">
      <w:pPr>
        <w:numPr>
          <w:ilvl w:val="0"/>
          <w:numId w:val="2"/>
        </w:numPr>
        <w:spacing w:line="480" w:lineRule="auto"/>
        <w:ind w:right="-720"/>
        <w:rPr>
          <w:rFonts w:ascii="Times New Roman" w:eastAsia="Times New Roman" w:hAnsi="Times New Roman" w:cs="Times New Roman"/>
        </w:rPr>
      </w:pPr>
      <w:r>
        <w:rPr>
          <w:rFonts w:ascii="Times New Roman" w:eastAsia="Times New Roman" w:hAnsi="Times New Roman" w:cs="Times New Roman"/>
        </w:rPr>
        <w:t>Civics</w:t>
      </w:r>
    </w:p>
    <w:p w14:paraId="4EA5F4B9" w14:textId="77777777" w:rsidR="008B63DB" w:rsidRDefault="008B63DB">
      <w:pPr>
        <w:ind w:right="-720"/>
        <w:rPr>
          <w:rFonts w:ascii="Times New Roman" w:eastAsia="Times New Roman" w:hAnsi="Times New Roman" w:cs="Times New Roman"/>
          <w:sz w:val="28"/>
          <w:szCs w:val="28"/>
        </w:rPr>
      </w:pPr>
    </w:p>
    <w:p w14:paraId="4FAA4C7A" w14:textId="77777777" w:rsidR="008B63DB" w:rsidRDefault="00E173DD">
      <w:pPr>
        <w:ind w:right="-72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DEVELOPMENTAL PROCEDURES (*Engaging the learner)</w:t>
      </w:r>
    </w:p>
    <w:p w14:paraId="5344B40B" w14:textId="77777777" w:rsidR="008B63DB" w:rsidRDefault="008B63DB">
      <w:pPr>
        <w:ind w:right="-720"/>
        <w:jc w:val="center"/>
        <w:rPr>
          <w:rFonts w:ascii="Times New Roman" w:eastAsia="Times New Roman" w:hAnsi="Times New Roman" w:cs="Times New Roman"/>
        </w:rPr>
      </w:pPr>
    </w:p>
    <w:p w14:paraId="0DBBEE07" w14:textId="77777777" w:rsidR="008B63DB" w:rsidRDefault="00E173DD">
      <w:pPr>
        <w:numPr>
          <w:ilvl w:val="0"/>
          <w:numId w:val="3"/>
        </w:numPr>
        <w:spacing w:line="480" w:lineRule="auto"/>
        <w:ind w:right="-720"/>
        <w:rPr>
          <w:rFonts w:ascii="Times New Roman" w:eastAsia="Times New Roman" w:hAnsi="Times New Roman" w:cs="Times New Roman"/>
        </w:rPr>
      </w:pPr>
      <w:r>
        <w:rPr>
          <w:rFonts w:ascii="Times New Roman" w:eastAsia="Times New Roman" w:hAnsi="Times New Roman" w:cs="Times New Roman"/>
          <w:b/>
        </w:rPr>
        <w:t xml:space="preserve">MOTIVATION </w:t>
      </w:r>
      <w:r>
        <w:rPr>
          <w:rFonts w:ascii="Times New Roman" w:eastAsia="Times New Roman" w:hAnsi="Times New Roman" w:cs="Times New Roman"/>
        </w:rPr>
        <w:t>Students will be engaged when watching the, “Cultures Around the World” video that speaks about some traditions celebrated in differen</w:t>
      </w:r>
      <w:r>
        <w:rPr>
          <w:rFonts w:ascii="Times New Roman" w:eastAsia="Times New Roman" w:hAnsi="Times New Roman" w:cs="Times New Roman"/>
        </w:rPr>
        <w:t xml:space="preserve">t cultures. </w:t>
      </w:r>
    </w:p>
    <w:p w14:paraId="7DA748D3" w14:textId="77777777" w:rsidR="008B63DB" w:rsidRDefault="00E173DD">
      <w:pPr>
        <w:numPr>
          <w:ilvl w:val="0"/>
          <w:numId w:val="3"/>
        </w:numPr>
        <w:spacing w:line="480" w:lineRule="auto"/>
        <w:ind w:right="-720"/>
        <w:rPr>
          <w:rFonts w:ascii="Times New Roman" w:eastAsia="Times New Roman" w:hAnsi="Times New Roman" w:cs="Times New Roman"/>
        </w:rPr>
      </w:pPr>
      <w:r>
        <w:rPr>
          <w:rFonts w:ascii="Times New Roman" w:eastAsia="Times New Roman" w:hAnsi="Times New Roman" w:cs="Times New Roman"/>
        </w:rPr>
        <w:t xml:space="preserve">After watching the video, students will perform a Turn and Talk with a partner and discuss some similarities their culture shares with one of the cultures in the video. </w:t>
      </w:r>
    </w:p>
    <w:p w14:paraId="15A1AF08" w14:textId="77777777" w:rsidR="008B63DB" w:rsidRDefault="00E173DD">
      <w:pPr>
        <w:numPr>
          <w:ilvl w:val="0"/>
          <w:numId w:val="3"/>
        </w:numPr>
        <w:spacing w:line="480" w:lineRule="auto"/>
        <w:ind w:right="-720"/>
        <w:rPr>
          <w:rFonts w:ascii="Times New Roman" w:eastAsia="Times New Roman" w:hAnsi="Times New Roman" w:cs="Times New Roman"/>
        </w:rPr>
      </w:pPr>
      <w:r>
        <w:rPr>
          <w:rFonts w:ascii="Times New Roman" w:eastAsia="Times New Roman" w:hAnsi="Times New Roman" w:cs="Times New Roman"/>
        </w:rPr>
        <w:lastRenderedPageBreak/>
        <w:t xml:space="preserve">Students will then be presented with objects that are representative of cultures from </w:t>
      </w:r>
      <w:r>
        <w:rPr>
          <w:rFonts w:ascii="Times New Roman" w:eastAsia="Times New Roman" w:hAnsi="Times New Roman" w:cs="Times New Roman"/>
        </w:rPr>
        <w:t xml:space="preserve">around the world. </w:t>
      </w:r>
    </w:p>
    <w:p w14:paraId="76C47A6E" w14:textId="77777777" w:rsidR="008B63DB" w:rsidRDefault="00E173DD">
      <w:pPr>
        <w:numPr>
          <w:ilvl w:val="0"/>
          <w:numId w:val="3"/>
        </w:numPr>
        <w:spacing w:line="480" w:lineRule="auto"/>
        <w:ind w:right="-720"/>
        <w:rPr>
          <w:rFonts w:ascii="Times New Roman" w:eastAsia="Times New Roman" w:hAnsi="Times New Roman" w:cs="Times New Roman"/>
        </w:rPr>
      </w:pPr>
      <w:r>
        <w:rPr>
          <w:rFonts w:ascii="Times New Roman" w:eastAsia="Times New Roman" w:hAnsi="Times New Roman" w:cs="Times New Roman"/>
        </w:rPr>
        <w:t xml:space="preserve">Students will then be split into 4 groups and, “Travel the World” which will be the classroom that is </w:t>
      </w:r>
      <w:proofErr w:type="spellStart"/>
      <w:r>
        <w:rPr>
          <w:rFonts w:ascii="Times New Roman" w:eastAsia="Times New Roman" w:hAnsi="Times New Roman" w:cs="Times New Roman"/>
        </w:rPr>
        <w:t>seperated</w:t>
      </w:r>
      <w:proofErr w:type="spellEnd"/>
      <w:r>
        <w:rPr>
          <w:rFonts w:ascii="Times New Roman" w:eastAsia="Times New Roman" w:hAnsi="Times New Roman" w:cs="Times New Roman"/>
        </w:rPr>
        <w:t xml:space="preserve"> into 4 quadrants with each corner containing pictures from different cultures. </w:t>
      </w:r>
    </w:p>
    <w:p w14:paraId="6A99B476" w14:textId="77777777" w:rsidR="008B63DB" w:rsidRDefault="00E173DD">
      <w:pPr>
        <w:numPr>
          <w:ilvl w:val="0"/>
          <w:numId w:val="3"/>
        </w:numPr>
        <w:spacing w:line="480" w:lineRule="auto"/>
        <w:ind w:right="-720"/>
        <w:rPr>
          <w:rFonts w:ascii="Times New Roman" w:eastAsia="Times New Roman" w:hAnsi="Times New Roman" w:cs="Times New Roman"/>
        </w:rPr>
      </w:pPr>
      <w:r>
        <w:rPr>
          <w:rFonts w:ascii="Times New Roman" w:eastAsia="Times New Roman" w:hAnsi="Times New Roman" w:cs="Times New Roman"/>
        </w:rPr>
        <w:t>Each group will be asked to determine which c</w:t>
      </w:r>
      <w:r>
        <w:rPr>
          <w:rFonts w:ascii="Times New Roman" w:eastAsia="Times New Roman" w:hAnsi="Times New Roman" w:cs="Times New Roman"/>
        </w:rPr>
        <w:t xml:space="preserve">ulture and geographic location they would like to move their community. The different locations and cultures are Mexico, India, Japan and Italy. </w:t>
      </w:r>
    </w:p>
    <w:p w14:paraId="25ACFF4A" w14:textId="77777777" w:rsidR="008B63DB" w:rsidRDefault="00E173DD">
      <w:pPr>
        <w:numPr>
          <w:ilvl w:val="0"/>
          <w:numId w:val="3"/>
        </w:numPr>
        <w:spacing w:line="480" w:lineRule="auto"/>
        <w:ind w:right="-720"/>
        <w:rPr>
          <w:rFonts w:ascii="Times New Roman" w:eastAsia="Times New Roman" w:hAnsi="Times New Roman" w:cs="Times New Roman"/>
        </w:rPr>
      </w:pPr>
      <w:r>
        <w:rPr>
          <w:rFonts w:ascii="Times New Roman" w:eastAsia="Times New Roman" w:hAnsi="Times New Roman" w:cs="Times New Roman"/>
        </w:rPr>
        <w:t>Students will have to defend their decision in front of the class by using sound evidence and examples from th</w:t>
      </w:r>
      <w:r>
        <w:rPr>
          <w:rFonts w:ascii="Times New Roman" w:eastAsia="Times New Roman" w:hAnsi="Times New Roman" w:cs="Times New Roman"/>
        </w:rPr>
        <w:t xml:space="preserve">eir culture of choice. </w:t>
      </w:r>
    </w:p>
    <w:p w14:paraId="78CA8D5A" w14:textId="77777777" w:rsidR="008B63DB" w:rsidRDefault="00E173DD">
      <w:pPr>
        <w:numPr>
          <w:ilvl w:val="0"/>
          <w:numId w:val="3"/>
        </w:numPr>
        <w:spacing w:line="480" w:lineRule="auto"/>
        <w:ind w:right="-720"/>
        <w:rPr>
          <w:rFonts w:ascii="Times New Roman" w:eastAsia="Times New Roman" w:hAnsi="Times New Roman" w:cs="Times New Roman"/>
        </w:rPr>
      </w:pPr>
      <w:r>
        <w:rPr>
          <w:rFonts w:ascii="Times New Roman" w:eastAsia="Times New Roman" w:hAnsi="Times New Roman" w:cs="Times New Roman"/>
        </w:rPr>
        <w:t xml:space="preserve">Students will be shown 4 different objects and they will have to be able to identify what culture 3 of the 4 objects represent. </w:t>
      </w:r>
    </w:p>
    <w:p w14:paraId="0D9D9CE0" w14:textId="77777777" w:rsidR="008B63DB" w:rsidRDefault="008B63DB">
      <w:pPr>
        <w:ind w:right="-720"/>
        <w:rPr>
          <w:rFonts w:ascii="Noto Sans Symbols" w:eastAsia="Noto Sans Symbols" w:hAnsi="Noto Sans Symbols" w:cs="Noto Sans Symbols"/>
          <w:color w:val="FF0000"/>
        </w:rPr>
      </w:pPr>
    </w:p>
    <w:p w14:paraId="7297F57E" w14:textId="77777777" w:rsidR="008B63DB" w:rsidRDefault="008B63DB">
      <w:pPr>
        <w:ind w:right="-720"/>
        <w:rPr>
          <w:rFonts w:ascii="Times New Roman" w:eastAsia="Times New Roman" w:hAnsi="Times New Roman" w:cs="Times New Roman"/>
          <w:u w:val="single"/>
        </w:rPr>
      </w:pPr>
    </w:p>
    <w:p w14:paraId="4AB1E4D9" w14:textId="77777777" w:rsidR="008B63DB" w:rsidRDefault="00E173DD">
      <w:pPr>
        <w:ind w:right="-72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ASSESSMENT </w:t>
      </w:r>
      <w:r>
        <w:rPr>
          <w:rFonts w:ascii="Times New Roman" w:eastAsia="Times New Roman" w:hAnsi="Times New Roman" w:cs="Times New Roman"/>
          <w:b/>
          <w:i/>
          <w:sz w:val="28"/>
          <w:szCs w:val="28"/>
        </w:rPr>
        <w:t>(formal &amp; informal)</w:t>
      </w:r>
    </w:p>
    <w:p w14:paraId="25A53F43" w14:textId="77777777" w:rsidR="008B63DB" w:rsidRDefault="008B63DB">
      <w:pPr>
        <w:ind w:right="-720"/>
        <w:jc w:val="center"/>
        <w:rPr>
          <w:rFonts w:ascii="Times New Roman" w:eastAsia="Times New Roman" w:hAnsi="Times New Roman" w:cs="Times New Roman"/>
          <w:sz w:val="28"/>
          <w:szCs w:val="28"/>
        </w:rPr>
      </w:pPr>
    </w:p>
    <w:p w14:paraId="4F78AC6E" w14:textId="77777777" w:rsidR="008B63DB" w:rsidRDefault="00E173DD">
      <w:pPr>
        <w:ind w:right="-720"/>
        <w:rPr>
          <w:rFonts w:ascii="Times New Roman" w:eastAsia="Times New Roman" w:hAnsi="Times New Roman" w:cs="Times New Roman"/>
          <w:u w:val="single"/>
        </w:rPr>
      </w:pPr>
      <w:r>
        <w:rPr>
          <w:rFonts w:ascii="Times New Roman" w:eastAsia="Times New Roman" w:hAnsi="Times New Roman" w:cs="Times New Roman"/>
          <w:u w:val="single"/>
        </w:rPr>
        <w:t>Informal assessment</w:t>
      </w:r>
    </w:p>
    <w:p w14:paraId="637BCF8D" w14:textId="77777777" w:rsidR="008B63DB" w:rsidRDefault="008B63DB">
      <w:pPr>
        <w:ind w:right="-720"/>
        <w:rPr>
          <w:rFonts w:ascii="Times New Roman" w:eastAsia="Times New Roman" w:hAnsi="Times New Roman" w:cs="Times New Roman"/>
          <w:u w:val="single"/>
        </w:rPr>
      </w:pPr>
    </w:p>
    <w:p w14:paraId="1FD63B07" w14:textId="77777777" w:rsidR="008B63DB" w:rsidRDefault="00E173DD">
      <w:pPr>
        <w:ind w:right="-720"/>
        <w:rPr>
          <w:rFonts w:ascii="Times New Roman" w:eastAsia="Times New Roman" w:hAnsi="Times New Roman" w:cs="Times New Roman"/>
        </w:rPr>
      </w:pPr>
      <w:r>
        <w:rPr>
          <w:rFonts w:ascii="Times New Roman" w:eastAsia="Times New Roman" w:hAnsi="Times New Roman" w:cs="Times New Roman"/>
        </w:rPr>
        <w:t xml:space="preserve">Teacher will informally assess students by questioning and walking around the class monitoring student </w:t>
      </w:r>
    </w:p>
    <w:p w14:paraId="78A3371C" w14:textId="77777777" w:rsidR="008B63DB" w:rsidRDefault="008B63DB">
      <w:pPr>
        <w:ind w:right="-720"/>
        <w:rPr>
          <w:rFonts w:ascii="Times New Roman" w:eastAsia="Times New Roman" w:hAnsi="Times New Roman" w:cs="Times New Roman"/>
        </w:rPr>
      </w:pPr>
    </w:p>
    <w:p w14:paraId="28861686" w14:textId="77777777" w:rsidR="008B63DB" w:rsidRDefault="00E173DD">
      <w:pPr>
        <w:ind w:right="-720"/>
        <w:rPr>
          <w:rFonts w:ascii="Times New Roman" w:eastAsia="Times New Roman" w:hAnsi="Times New Roman" w:cs="Times New Roman"/>
          <w:u w:val="single"/>
        </w:rPr>
      </w:pPr>
      <w:r>
        <w:rPr>
          <w:rFonts w:ascii="Times New Roman" w:eastAsia="Times New Roman" w:hAnsi="Times New Roman" w:cs="Times New Roman"/>
        </w:rPr>
        <w:t xml:space="preserve">progress by checking for understanding as they complete class activities. </w:t>
      </w:r>
    </w:p>
    <w:p w14:paraId="3B1AD524" w14:textId="77777777" w:rsidR="008B63DB" w:rsidRDefault="008B63DB">
      <w:pPr>
        <w:ind w:right="-720"/>
        <w:rPr>
          <w:rFonts w:ascii="Times New Roman" w:eastAsia="Times New Roman" w:hAnsi="Times New Roman" w:cs="Times New Roman"/>
          <w:b/>
          <w:color w:val="FF0000"/>
          <w:sz w:val="28"/>
          <w:szCs w:val="28"/>
        </w:rPr>
      </w:pPr>
    </w:p>
    <w:p w14:paraId="0F6FA457" w14:textId="77777777" w:rsidR="008B63DB" w:rsidRDefault="008B63DB">
      <w:pPr>
        <w:ind w:right="-720"/>
        <w:rPr>
          <w:rFonts w:ascii="Times New Roman" w:eastAsia="Times New Roman" w:hAnsi="Times New Roman" w:cs="Times New Roman"/>
          <w:sz w:val="28"/>
          <w:szCs w:val="28"/>
        </w:rPr>
      </w:pPr>
    </w:p>
    <w:p w14:paraId="4900646A" w14:textId="77777777" w:rsidR="008B63DB" w:rsidRDefault="00E173DD">
      <w:pPr>
        <w:ind w:right="-720"/>
        <w:rPr>
          <w:rFonts w:ascii="Times New Roman" w:eastAsia="Times New Roman" w:hAnsi="Times New Roman" w:cs="Times New Roman"/>
          <w:u w:val="single"/>
        </w:rPr>
      </w:pPr>
      <w:r>
        <w:rPr>
          <w:rFonts w:ascii="Times New Roman" w:eastAsia="Times New Roman" w:hAnsi="Times New Roman" w:cs="Times New Roman"/>
          <w:u w:val="single"/>
        </w:rPr>
        <w:t>Formal assessment</w:t>
      </w:r>
    </w:p>
    <w:p w14:paraId="2F1902F0" w14:textId="77777777" w:rsidR="008B63DB" w:rsidRDefault="008B63DB">
      <w:pPr>
        <w:ind w:right="-720"/>
        <w:rPr>
          <w:rFonts w:ascii="Times New Roman" w:eastAsia="Times New Roman" w:hAnsi="Times New Roman" w:cs="Times New Roman"/>
          <w:u w:val="single"/>
        </w:rPr>
      </w:pPr>
    </w:p>
    <w:p w14:paraId="6D926F27" w14:textId="77777777" w:rsidR="008B63DB" w:rsidRDefault="00E173DD">
      <w:pPr>
        <w:spacing w:line="480" w:lineRule="auto"/>
        <w:ind w:right="-720"/>
        <w:rPr>
          <w:rFonts w:ascii="Times New Roman" w:eastAsia="Times New Roman" w:hAnsi="Times New Roman" w:cs="Times New Roman"/>
        </w:rPr>
      </w:pPr>
      <w:r>
        <w:rPr>
          <w:rFonts w:ascii="Times New Roman" w:eastAsia="Times New Roman" w:hAnsi="Times New Roman" w:cs="Times New Roman"/>
        </w:rPr>
        <w:t>Students will be shown 4 different objects and they wil</w:t>
      </w:r>
      <w:r>
        <w:rPr>
          <w:rFonts w:ascii="Times New Roman" w:eastAsia="Times New Roman" w:hAnsi="Times New Roman" w:cs="Times New Roman"/>
        </w:rPr>
        <w:t xml:space="preserve">l have to be able to identify what culture 3 of the 4 objects represent. </w:t>
      </w:r>
    </w:p>
    <w:p w14:paraId="25BF0D53" w14:textId="77777777" w:rsidR="008B63DB" w:rsidRDefault="008B63DB">
      <w:pPr>
        <w:ind w:right="-720"/>
        <w:rPr>
          <w:rFonts w:ascii="Times New Roman" w:eastAsia="Times New Roman" w:hAnsi="Times New Roman" w:cs="Times New Roman"/>
          <w:u w:val="single"/>
        </w:rPr>
      </w:pPr>
    </w:p>
    <w:p w14:paraId="2D6F0132" w14:textId="77777777" w:rsidR="008B63DB" w:rsidRDefault="008B63DB">
      <w:pPr>
        <w:ind w:right="-720"/>
        <w:rPr>
          <w:rFonts w:ascii="Times New Roman" w:eastAsia="Times New Roman" w:hAnsi="Times New Roman" w:cs="Times New Roman"/>
        </w:rPr>
      </w:pPr>
    </w:p>
    <w:p w14:paraId="168D9F0D" w14:textId="77777777" w:rsidR="008B63DB" w:rsidRDefault="00E173DD">
      <w:pPr>
        <w:ind w:right="-720"/>
        <w:jc w:val="center"/>
        <w:rPr>
          <w:rFonts w:ascii="Times New Roman" w:eastAsia="Times New Roman" w:hAnsi="Times New Roman" w:cs="Times New Roman"/>
          <w:color w:val="FF0000"/>
          <w:sz w:val="28"/>
          <w:szCs w:val="28"/>
          <w:u w:val="single"/>
        </w:rPr>
      </w:pPr>
      <w:r>
        <w:rPr>
          <w:rFonts w:ascii="Times New Roman" w:eastAsia="Times New Roman" w:hAnsi="Times New Roman" w:cs="Times New Roman"/>
          <w:b/>
          <w:sz w:val="28"/>
          <w:szCs w:val="28"/>
        </w:rPr>
        <w:t>INSTRUCTIONAL STRATEGIES</w:t>
      </w:r>
    </w:p>
    <w:p w14:paraId="521B7EED" w14:textId="77777777" w:rsidR="008B63DB" w:rsidRDefault="008B63DB">
      <w:pPr>
        <w:ind w:right="-720"/>
        <w:rPr>
          <w:rFonts w:ascii="Times New Roman" w:eastAsia="Times New Roman" w:hAnsi="Times New Roman" w:cs="Times New Roman"/>
        </w:rPr>
      </w:pPr>
    </w:p>
    <w:p w14:paraId="03E135B3" w14:textId="77777777" w:rsidR="008B63DB" w:rsidRDefault="00E173DD">
      <w:pPr>
        <w:ind w:right="-720"/>
        <w:rPr>
          <w:rFonts w:ascii="Times New Roman" w:eastAsia="Times New Roman" w:hAnsi="Times New Roman" w:cs="Times New Roman"/>
        </w:rPr>
      </w:pPr>
      <w:r>
        <w:rPr>
          <w:rFonts w:ascii="Times New Roman" w:eastAsia="Times New Roman" w:hAnsi="Times New Roman" w:cs="Times New Roman"/>
          <w:b/>
        </w:rPr>
        <w:t xml:space="preserve">Cooperative Learning: </w:t>
      </w:r>
      <w:r>
        <w:rPr>
          <w:rFonts w:ascii="Times New Roman" w:eastAsia="Times New Roman" w:hAnsi="Times New Roman" w:cs="Times New Roman"/>
        </w:rPr>
        <w:t>(engaging groups of students working together on a structured activity)</w:t>
      </w:r>
    </w:p>
    <w:p w14:paraId="71D5C135" w14:textId="77777777" w:rsidR="008B63DB" w:rsidRDefault="008B63DB">
      <w:pPr>
        <w:ind w:right="-720"/>
        <w:rPr>
          <w:rFonts w:ascii="Times New Roman" w:eastAsia="Times New Roman" w:hAnsi="Times New Roman" w:cs="Times New Roman"/>
          <w:b/>
        </w:rPr>
      </w:pPr>
    </w:p>
    <w:p w14:paraId="3061FC66" w14:textId="77777777" w:rsidR="008B63DB" w:rsidRDefault="00E173DD">
      <w:pPr>
        <w:spacing w:line="480" w:lineRule="auto"/>
        <w:ind w:right="-720"/>
        <w:rPr>
          <w:rFonts w:ascii="Times New Roman" w:eastAsia="Times New Roman" w:hAnsi="Times New Roman" w:cs="Times New Roman"/>
        </w:rPr>
      </w:pPr>
      <w:r>
        <w:rPr>
          <w:rFonts w:ascii="Times New Roman" w:eastAsia="Times New Roman" w:hAnsi="Times New Roman" w:cs="Times New Roman"/>
          <w:u w:val="single"/>
        </w:rPr>
        <w:lastRenderedPageBreak/>
        <w:t>Indicator:</w:t>
      </w:r>
      <w:r>
        <w:rPr>
          <w:rFonts w:ascii="Times New Roman" w:eastAsia="Times New Roman" w:hAnsi="Times New Roman" w:cs="Times New Roman"/>
          <w:b/>
        </w:rPr>
        <w:t xml:space="preserve"> </w:t>
      </w:r>
      <w:r>
        <w:rPr>
          <w:rFonts w:ascii="Times New Roman" w:eastAsia="Times New Roman" w:hAnsi="Times New Roman" w:cs="Times New Roman"/>
        </w:rPr>
        <w:t xml:space="preserve">This will be evident when students are working with their groups to, “Travel the World” and decide on a culture. </w:t>
      </w:r>
    </w:p>
    <w:p w14:paraId="3A1CAF7E" w14:textId="77777777" w:rsidR="008B63DB" w:rsidRDefault="00E173DD">
      <w:pPr>
        <w:spacing w:line="480" w:lineRule="auto"/>
        <w:ind w:right="-720"/>
        <w:rPr>
          <w:rFonts w:ascii="Times New Roman" w:eastAsia="Times New Roman" w:hAnsi="Times New Roman" w:cs="Times New Roman"/>
        </w:rPr>
      </w:pPr>
      <w:r>
        <w:rPr>
          <w:rFonts w:ascii="Times New Roman" w:eastAsia="Times New Roman" w:hAnsi="Times New Roman" w:cs="Times New Roman"/>
          <w:b/>
        </w:rPr>
        <w:t xml:space="preserve">Direct Instruction </w:t>
      </w:r>
      <w:r>
        <w:rPr>
          <w:rFonts w:ascii="Times New Roman" w:eastAsia="Times New Roman" w:hAnsi="Times New Roman" w:cs="Times New Roman"/>
        </w:rPr>
        <w:t xml:space="preserve">(explicit presentation of information) </w:t>
      </w:r>
    </w:p>
    <w:p w14:paraId="798557D3" w14:textId="77777777" w:rsidR="008B63DB" w:rsidRDefault="00E173DD">
      <w:pPr>
        <w:spacing w:line="480" w:lineRule="auto"/>
        <w:rPr>
          <w:rFonts w:ascii="Times New Roman" w:eastAsia="Times New Roman" w:hAnsi="Times New Roman" w:cs="Times New Roman"/>
        </w:rPr>
      </w:pPr>
      <w:r>
        <w:rPr>
          <w:rFonts w:ascii="Times New Roman" w:eastAsia="Times New Roman" w:hAnsi="Times New Roman" w:cs="Times New Roman"/>
          <w:u w:val="single"/>
        </w:rPr>
        <w:t xml:space="preserve">Indicator: </w:t>
      </w:r>
      <w:r>
        <w:rPr>
          <w:rFonts w:ascii="Times New Roman" w:eastAsia="Times New Roman" w:hAnsi="Times New Roman" w:cs="Times New Roman"/>
        </w:rPr>
        <w:t xml:space="preserve">This will be evident when the teacher is displaying objects from different cultures and explaining their significance. </w:t>
      </w:r>
    </w:p>
    <w:p w14:paraId="0B873ECE" w14:textId="77777777" w:rsidR="008B63DB" w:rsidRDefault="00E173DD">
      <w:pPr>
        <w:spacing w:line="480" w:lineRule="auto"/>
        <w:rPr>
          <w:rFonts w:ascii="Times New Roman" w:eastAsia="Times New Roman" w:hAnsi="Times New Roman" w:cs="Times New Roman"/>
        </w:rPr>
      </w:pPr>
      <w:r>
        <w:rPr>
          <w:rFonts w:ascii="Times New Roman" w:eastAsia="Times New Roman" w:hAnsi="Times New Roman" w:cs="Times New Roman"/>
          <w:b/>
        </w:rPr>
        <w:t>Discussion</w:t>
      </w:r>
      <w:r>
        <w:rPr>
          <w:rFonts w:ascii="Times New Roman" w:eastAsia="Times New Roman" w:hAnsi="Times New Roman" w:cs="Times New Roman"/>
        </w:rPr>
        <w:t xml:space="preserve"> (engaging in meaningful discussions about the content)</w:t>
      </w:r>
    </w:p>
    <w:p w14:paraId="5E810FC5" w14:textId="77777777" w:rsidR="008B63DB" w:rsidRDefault="00E173DD">
      <w:pPr>
        <w:spacing w:line="480" w:lineRule="auto"/>
        <w:rPr>
          <w:rFonts w:ascii="Times New Roman" w:eastAsia="Times New Roman" w:hAnsi="Times New Roman" w:cs="Times New Roman"/>
        </w:rPr>
      </w:pPr>
      <w:r>
        <w:rPr>
          <w:rFonts w:ascii="Times New Roman" w:eastAsia="Times New Roman" w:hAnsi="Times New Roman" w:cs="Times New Roman"/>
          <w:u w:val="single"/>
        </w:rPr>
        <w:t>Indicator</w:t>
      </w:r>
      <w:r>
        <w:rPr>
          <w:rFonts w:ascii="Times New Roman" w:eastAsia="Times New Roman" w:hAnsi="Times New Roman" w:cs="Times New Roman"/>
        </w:rPr>
        <w:t>: This will be evident when students are explaini</w:t>
      </w:r>
      <w:r>
        <w:rPr>
          <w:rFonts w:ascii="Times New Roman" w:eastAsia="Times New Roman" w:hAnsi="Times New Roman" w:cs="Times New Roman"/>
        </w:rPr>
        <w:t xml:space="preserve">ng their decision on what culture they picked. </w:t>
      </w:r>
    </w:p>
    <w:p w14:paraId="1846D57B" w14:textId="77777777" w:rsidR="008B63DB" w:rsidRDefault="00E173DD">
      <w:pPr>
        <w:spacing w:line="480" w:lineRule="auto"/>
        <w:rPr>
          <w:rFonts w:ascii="Times New Roman" w:eastAsia="Times New Roman" w:hAnsi="Times New Roman" w:cs="Times New Roman"/>
        </w:rPr>
      </w:pPr>
      <w:r>
        <w:rPr>
          <w:rFonts w:ascii="Times New Roman" w:eastAsia="Times New Roman" w:hAnsi="Times New Roman" w:cs="Times New Roman"/>
          <w:b/>
        </w:rPr>
        <w:t xml:space="preserve">Modeling </w:t>
      </w:r>
      <w:r>
        <w:rPr>
          <w:rFonts w:ascii="Times New Roman" w:eastAsia="Times New Roman" w:hAnsi="Times New Roman" w:cs="Times New Roman"/>
        </w:rPr>
        <w:t xml:space="preserve">(demonstrating different strategies and procedures) </w:t>
      </w:r>
    </w:p>
    <w:p w14:paraId="70788C26" w14:textId="77777777" w:rsidR="008B63DB" w:rsidRDefault="00E173DD">
      <w:pPr>
        <w:spacing w:line="480" w:lineRule="auto"/>
        <w:rPr>
          <w:rFonts w:ascii="Times New Roman" w:eastAsia="Times New Roman" w:hAnsi="Times New Roman" w:cs="Times New Roman"/>
        </w:rPr>
      </w:pPr>
      <w:r>
        <w:rPr>
          <w:rFonts w:ascii="Times New Roman" w:eastAsia="Times New Roman" w:hAnsi="Times New Roman" w:cs="Times New Roman"/>
          <w:u w:val="single"/>
        </w:rPr>
        <w:t>Indicator</w:t>
      </w:r>
      <w:r>
        <w:rPr>
          <w:rFonts w:ascii="Times New Roman" w:eastAsia="Times New Roman" w:hAnsi="Times New Roman" w:cs="Times New Roman"/>
        </w:rPr>
        <w:t xml:space="preserve">: This will be evident when the teacher is modeling how to pick a culture and geographic location. </w:t>
      </w:r>
    </w:p>
    <w:p w14:paraId="5BA57E0C" w14:textId="77777777" w:rsidR="008B63DB" w:rsidRDefault="008B63DB">
      <w:pPr>
        <w:ind w:right="-720"/>
        <w:rPr>
          <w:rFonts w:ascii="Times New Roman" w:eastAsia="Times New Roman" w:hAnsi="Times New Roman" w:cs="Times New Roman"/>
        </w:rPr>
      </w:pPr>
    </w:p>
    <w:p w14:paraId="76E17017" w14:textId="77777777" w:rsidR="008B63DB" w:rsidRDefault="00E173DD">
      <w:pPr>
        <w:ind w:right="-720"/>
        <w:rPr>
          <w:rFonts w:ascii="Times New Roman" w:eastAsia="Times New Roman" w:hAnsi="Times New Roman" w:cs="Times New Roman"/>
        </w:rPr>
      </w:pPr>
      <w:r>
        <w:rPr>
          <w:rFonts w:ascii="Times New Roman" w:eastAsia="Times New Roman" w:hAnsi="Times New Roman" w:cs="Times New Roman"/>
        </w:rPr>
        <w:t xml:space="preserve"> </w:t>
      </w:r>
    </w:p>
    <w:p w14:paraId="41962B79" w14:textId="77777777" w:rsidR="008B63DB" w:rsidRDefault="00E173DD">
      <w:pPr>
        <w:ind w:right="-72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INDEPENDENT PRACTICE</w:t>
      </w:r>
    </w:p>
    <w:p w14:paraId="390EAA62" w14:textId="77777777" w:rsidR="008B63DB" w:rsidRDefault="008B63DB">
      <w:pPr>
        <w:ind w:right="-720"/>
        <w:rPr>
          <w:rFonts w:ascii="Times New Roman" w:eastAsia="Times New Roman" w:hAnsi="Times New Roman" w:cs="Times New Roman"/>
        </w:rPr>
      </w:pPr>
    </w:p>
    <w:p w14:paraId="02AB3AE3" w14:textId="77777777" w:rsidR="008B63DB" w:rsidRDefault="00E173DD">
      <w:pPr>
        <w:ind w:right="-720"/>
        <w:rPr>
          <w:rFonts w:ascii="Times New Roman" w:eastAsia="Times New Roman" w:hAnsi="Times New Roman" w:cs="Times New Roman"/>
        </w:rPr>
      </w:pPr>
      <w:r>
        <w:rPr>
          <w:rFonts w:ascii="Times New Roman" w:eastAsia="Times New Roman" w:hAnsi="Times New Roman" w:cs="Times New Roman"/>
        </w:rPr>
        <w:t xml:space="preserve">Students will be asked to bring in an object that is representative of their culture. </w:t>
      </w:r>
    </w:p>
    <w:p w14:paraId="7DFEBC4D" w14:textId="77777777" w:rsidR="008B63DB" w:rsidRDefault="008B63DB">
      <w:pPr>
        <w:ind w:right="-720"/>
        <w:rPr>
          <w:rFonts w:ascii="Times New Roman" w:eastAsia="Times New Roman" w:hAnsi="Times New Roman" w:cs="Times New Roman"/>
        </w:rPr>
      </w:pPr>
    </w:p>
    <w:p w14:paraId="308ACBC3" w14:textId="77777777" w:rsidR="008B63DB" w:rsidRDefault="008B63DB">
      <w:pPr>
        <w:ind w:right="-720"/>
        <w:rPr>
          <w:rFonts w:ascii="Times New Roman" w:eastAsia="Times New Roman" w:hAnsi="Times New Roman" w:cs="Times New Roman"/>
        </w:rPr>
      </w:pPr>
    </w:p>
    <w:p w14:paraId="57B7D713" w14:textId="77777777" w:rsidR="008B63DB" w:rsidRDefault="008B63DB">
      <w:pPr>
        <w:ind w:right="-720"/>
        <w:jc w:val="center"/>
        <w:rPr>
          <w:rFonts w:ascii="Times New Roman" w:eastAsia="Times New Roman" w:hAnsi="Times New Roman" w:cs="Times New Roman"/>
          <w:b/>
          <w:sz w:val="28"/>
          <w:szCs w:val="28"/>
        </w:rPr>
      </w:pPr>
    </w:p>
    <w:p w14:paraId="42C2C892" w14:textId="77777777" w:rsidR="008B63DB" w:rsidRDefault="00E173DD">
      <w:pPr>
        <w:ind w:right="-72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REFERENCES</w:t>
      </w:r>
    </w:p>
    <w:p w14:paraId="45956C9E" w14:textId="77777777" w:rsidR="008B63DB" w:rsidRDefault="008B63DB">
      <w:pPr>
        <w:ind w:right="-720"/>
        <w:rPr>
          <w:rFonts w:ascii="Times New Roman" w:eastAsia="Times New Roman" w:hAnsi="Times New Roman" w:cs="Times New Roman"/>
          <w:sz w:val="28"/>
          <w:szCs w:val="28"/>
        </w:rPr>
      </w:pPr>
    </w:p>
    <w:p w14:paraId="1074D29A" w14:textId="77777777" w:rsidR="008B63DB" w:rsidRDefault="00E173DD">
      <w:pPr>
        <w:ind w:right="-720"/>
        <w:rPr>
          <w:rFonts w:ascii="Times New Roman" w:eastAsia="Times New Roman" w:hAnsi="Times New Roman" w:cs="Times New Roman"/>
          <w:sz w:val="28"/>
          <w:szCs w:val="28"/>
        </w:rPr>
      </w:pPr>
      <w:hyperlink r:id="rId7">
        <w:r>
          <w:rPr>
            <w:rFonts w:ascii="Times New Roman" w:eastAsia="Times New Roman" w:hAnsi="Times New Roman" w:cs="Times New Roman"/>
            <w:color w:val="1155CC"/>
            <w:sz w:val="28"/>
            <w:szCs w:val="28"/>
            <w:u w:val="single"/>
          </w:rPr>
          <w:t>https://www.youtube.com/watch?v=hTxKv5n5M2Y</w:t>
        </w:r>
      </w:hyperlink>
    </w:p>
    <w:p w14:paraId="6CC01251" w14:textId="77777777" w:rsidR="008B63DB" w:rsidRDefault="008B63DB">
      <w:pPr>
        <w:ind w:right="-720"/>
        <w:rPr>
          <w:rFonts w:ascii="Times New Roman" w:eastAsia="Times New Roman" w:hAnsi="Times New Roman" w:cs="Times New Roman"/>
          <w:sz w:val="28"/>
          <w:szCs w:val="28"/>
        </w:rPr>
      </w:pPr>
    </w:p>
    <w:p w14:paraId="1F8BAC5B" w14:textId="77777777" w:rsidR="008B63DB" w:rsidRDefault="008B63DB">
      <w:pPr>
        <w:ind w:right="-720"/>
        <w:rPr>
          <w:rFonts w:ascii="Times New Roman" w:eastAsia="Times New Roman" w:hAnsi="Times New Roman" w:cs="Times New Roman"/>
          <w:sz w:val="28"/>
          <w:szCs w:val="28"/>
        </w:rPr>
      </w:pPr>
    </w:p>
    <w:p w14:paraId="4C5FED82" w14:textId="77777777" w:rsidR="008B63DB" w:rsidRDefault="008B63DB">
      <w:pPr>
        <w:ind w:right="-720"/>
        <w:rPr>
          <w:rFonts w:ascii="Times New Roman" w:eastAsia="Times New Roman" w:hAnsi="Times New Roman" w:cs="Times New Roman"/>
          <w:sz w:val="28"/>
          <w:szCs w:val="28"/>
        </w:rPr>
      </w:pPr>
    </w:p>
    <w:p w14:paraId="172774E3" w14:textId="77777777" w:rsidR="008B63DB" w:rsidRDefault="008B63DB">
      <w:pPr>
        <w:ind w:right="-720"/>
        <w:rPr>
          <w:rFonts w:ascii="Times New Roman" w:eastAsia="Times New Roman" w:hAnsi="Times New Roman" w:cs="Times New Roman"/>
          <w:sz w:val="28"/>
          <w:szCs w:val="28"/>
        </w:rPr>
      </w:pPr>
    </w:p>
    <w:p w14:paraId="5FBBE814" w14:textId="77777777" w:rsidR="008B63DB" w:rsidRDefault="008B63DB">
      <w:pPr>
        <w:ind w:right="-720"/>
        <w:jc w:val="center"/>
        <w:rPr>
          <w:rFonts w:ascii="Times New Roman" w:eastAsia="Times New Roman" w:hAnsi="Times New Roman" w:cs="Times New Roman"/>
        </w:rPr>
      </w:pPr>
    </w:p>
    <w:p w14:paraId="46C32946" w14:textId="77777777" w:rsidR="008B63DB" w:rsidRDefault="00E173DD">
      <w:pPr>
        <w:ind w:right="-720"/>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769F1A85" wp14:editId="50C96769">
            <wp:extent cx="5943600" cy="59436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943600" cy="5943600"/>
                    </a:xfrm>
                    <a:prstGeom prst="rect">
                      <a:avLst/>
                    </a:prstGeom>
                    <a:ln/>
                  </pic:spPr>
                </pic:pic>
              </a:graphicData>
            </a:graphic>
          </wp:inline>
        </w:drawing>
      </w:r>
    </w:p>
    <w:p w14:paraId="48132C62" w14:textId="77777777" w:rsidR="008B63DB" w:rsidRDefault="008B63DB">
      <w:pPr>
        <w:spacing w:after="200" w:line="276" w:lineRule="auto"/>
        <w:ind w:right="-720"/>
        <w:rPr>
          <w:rFonts w:ascii="Times New Roman" w:eastAsia="Times New Roman" w:hAnsi="Times New Roman" w:cs="Times New Roman"/>
          <w:sz w:val="28"/>
          <w:szCs w:val="28"/>
        </w:rPr>
      </w:pPr>
    </w:p>
    <w:p w14:paraId="229A9028" w14:textId="77777777" w:rsidR="008B63DB" w:rsidRDefault="008B63DB">
      <w:pPr>
        <w:spacing w:after="200" w:line="276" w:lineRule="auto"/>
        <w:ind w:right="-720"/>
        <w:rPr>
          <w:rFonts w:ascii="Times New Roman" w:eastAsia="Times New Roman" w:hAnsi="Times New Roman" w:cs="Times New Roman"/>
          <w:sz w:val="28"/>
          <w:szCs w:val="28"/>
        </w:rPr>
      </w:pPr>
    </w:p>
    <w:p w14:paraId="1E991F3B" w14:textId="77777777" w:rsidR="008B63DB" w:rsidRDefault="008B63DB">
      <w:pPr>
        <w:spacing w:after="200" w:line="276" w:lineRule="auto"/>
        <w:ind w:right="-720"/>
        <w:rPr>
          <w:rFonts w:ascii="Times New Roman" w:eastAsia="Times New Roman" w:hAnsi="Times New Roman" w:cs="Times New Roman"/>
          <w:sz w:val="28"/>
          <w:szCs w:val="28"/>
        </w:rPr>
      </w:pPr>
    </w:p>
    <w:p w14:paraId="734FE5F5" w14:textId="77777777" w:rsidR="008B63DB" w:rsidRDefault="00E173DD">
      <w:pPr>
        <w:spacing w:after="200" w:line="276" w:lineRule="auto"/>
        <w:ind w:right="-720"/>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114300" distB="114300" distL="114300" distR="114300" wp14:anchorId="5991142A" wp14:editId="2DBF741D">
            <wp:extent cx="5943600" cy="64135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943600" cy="6413500"/>
                    </a:xfrm>
                    <a:prstGeom prst="rect">
                      <a:avLst/>
                    </a:prstGeom>
                    <a:ln/>
                  </pic:spPr>
                </pic:pic>
              </a:graphicData>
            </a:graphic>
          </wp:inline>
        </w:drawing>
      </w:r>
    </w:p>
    <w:p w14:paraId="5B35EBCD" w14:textId="77777777" w:rsidR="008B63DB" w:rsidRDefault="008B63DB">
      <w:pPr>
        <w:spacing w:after="200" w:line="276" w:lineRule="auto"/>
        <w:ind w:right="-720"/>
        <w:rPr>
          <w:rFonts w:ascii="Times New Roman" w:eastAsia="Times New Roman" w:hAnsi="Times New Roman" w:cs="Times New Roman"/>
          <w:sz w:val="28"/>
          <w:szCs w:val="28"/>
        </w:rPr>
      </w:pPr>
    </w:p>
    <w:p w14:paraId="3EA404CB" w14:textId="77777777" w:rsidR="008B63DB" w:rsidRDefault="008B63DB">
      <w:pPr>
        <w:spacing w:after="200" w:line="276" w:lineRule="auto"/>
        <w:ind w:right="-720"/>
        <w:rPr>
          <w:rFonts w:ascii="Times New Roman" w:eastAsia="Times New Roman" w:hAnsi="Times New Roman" w:cs="Times New Roman"/>
          <w:sz w:val="28"/>
          <w:szCs w:val="28"/>
        </w:rPr>
      </w:pPr>
    </w:p>
    <w:p w14:paraId="3558BA1C" w14:textId="77777777" w:rsidR="008B63DB" w:rsidRDefault="008B63DB">
      <w:pPr>
        <w:spacing w:after="200" w:line="276" w:lineRule="auto"/>
        <w:ind w:right="-720"/>
        <w:rPr>
          <w:rFonts w:ascii="Times New Roman" w:eastAsia="Times New Roman" w:hAnsi="Times New Roman" w:cs="Times New Roman"/>
          <w:sz w:val="28"/>
          <w:szCs w:val="28"/>
        </w:rPr>
      </w:pPr>
    </w:p>
    <w:p w14:paraId="27E8A043" w14:textId="77777777" w:rsidR="008B63DB" w:rsidRDefault="00E173DD">
      <w:pPr>
        <w:spacing w:after="200" w:line="276" w:lineRule="auto"/>
        <w:ind w:right="-720"/>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114300" distB="114300" distL="114300" distR="114300" wp14:anchorId="24D642BF" wp14:editId="4ACB546E">
            <wp:extent cx="6307931" cy="4205288"/>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6307931" cy="4205288"/>
                    </a:xfrm>
                    <a:prstGeom prst="rect">
                      <a:avLst/>
                    </a:prstGeom>
                    <a:ln/>
                  </pic:spPr>
                </pic:pic>
              </a:graphicData>
            </a:graphic>
          </wp:inline>
        </w:drawing>
      </w:r>
    </w:p>
    <w:p w14:paraId="2258E6E2" w14:textId="77777777" w:rsidR="008B63DB" w:rsidRDefault="008B63DB">
      <w:pPr>
        <w:spacing w:after="200" w:line="276" w:lineRule="auto"/>
        <w:ind w:right="-720"/>
        <w:rPr>
          <w:rFonts w:ascii="Times New Roman" w:eastAsia="Times New Roman" w:hAnsi="Times New Roman" w:cs="Times New Roman"/>
          <w:sz w:val="28"/>
          <w:szCs w:val="28"/>
        </w:rPr>
      </w:pPr>
    </w:p>
    <w:p w14:paraId="479E3CF3" w14:textId="77777777" w:rsidR="008B63DB" w:rsidRDefault="008B63DB">
      <w:pPr>
        <w:spacing w:after="200" w:line="276" w:lineRule="auto"/>
        <w:ind w:right="-720"/>
        <w:rPr>
          <w:rFonts w:ascii="Times New Roman" w:eastAsia="Times New Roman" w:hAnsi="Times New Roman" w:cs="Times New Roman"/>
          <w:sz w:val="28"/>
          <w:szCs w:val="28"/>
        </w:rPr>
      </w:pPr>
    </w:p>
    <w:p w14:paraId="1C950FBF" w14:textId="77777777" w:rsidR="008B63DB" w:rsidRDefault="008B63DB">
      <w:pPr>
        <w:spacing w:after="200" w:line="276" w:lineRule="auto"/>
        <w:ind w:right="-720"/>
        <w:rPr>
          <w:rFonts w:ascii="Times New Roman" w:eastAsia="Times New Roman" w:hAnsi="Times New Roman" w:cs="Times New Roman"/>
          <w:sz w:val="28"/>
          <w:szCs w:val="28"/>
        </w:rPr>
      </w:pPr>
    </w:p>
    <w:p w14:paraId="1D89C138" w14:textId="77777777" w:rsidR="008B63DB" w:rsidRDefault="008B63DB">
      <w:pPr>
        <w:spacing w:after="200" w:line="276" w:lineRule="auto"/>
        <w:ind w:right="-720"/>
        <w:rPr>
          <w:rFonts w:ascii="Times New Roman" w:eastAsia="Times New Roman" w:hAnsi="Times New Roman" w:cs="Times New Roman"/>
          <w:sz w:val="28"/>
          <w:szCs w:val="28"/>
        </w:rPr>
      </w:pPr>
    </w:p>
    <w:p w14:paraId="48C648FA" w14:textId="77777777" w:rsidR="008B63DB" w:rsidRDefault="008B63DB">
      <w:pPr>
        <w:spacing w:after="200" w:line="276" w:lineRule="auto"/>
        <w:ind w:right="-720"/>
        <w:rPr>
          <w:rFonts w:ascii="Times New Roman" w:eastAsia="Times New Roman" w:hAnsi="Times New Roman" w:cs="Times New Roman"/>
          <w:sz w:val="28"/>
          <w:szCs w:val="28"/>
        </w:rPr>
      </w:pPr>
    </w:p>
    <w:p w14:paraId="79EA6B2B" w14:textId="77777777" w:rsidR="008B63DB" w:rsidRDefault="008B63DB">
      <w:pPr>
        <w:spacing w:after="200" w:line="276" w:lineRule="auto"/>
        <w:ind w:right="-720"/>
        <w:rPr>
          <w:rFonts w:ascii="Times New Roman" w:eastAsia="Times New Roman" w:hAnsi="Times New Roman" w:cs="Times New Roman"/>
          <w:sz w:val="28"/>
          <w:szCs w:val="28"/>
        </w:rPr>
      </w:pPr>
    </w:p>
    <w:p w14:paraId="311E5459" w14:textId="77777777" w:rsidR="008B63DB" w:rsidRDefault="008B63DB">
      <w:pPr>
        <w:spacing w:after="200" w:line="276" w:lineRule="auto"/>
        <w:ind w:right="-720"/>
        <w:rPr>
          <w:rFonts w:ascii="Times New Roman" w:eastAsia="Times New Roman" w:hAnsi="Times New Roman" w:cs="Times New Roman"/>
          <w:sz w:val="28"/>
          <w:szCs w:val="28"/>
        </w:rPr>
      </w:pPr>
    </w:p>
    <w:p w14:paraId="73969A65" w14:textId="77777777" w:rsidR="008B63DB" w:rsidRDefault="008B63DB">
      <w:pPr>
        <w:spacing w:after="200" w:line="276" w:lineRule="auto"/>
        <w:ind w:right="-720"/>
        <w:rPr>
          <w:rFonts w:ascii="Times New Roman" w:eastAsia="Times New Roman" w:hAnsi="Times New Roman" w:cs="Times New Roman"/>
          <w:sz w:val="28"/>
          <w:szCs w:val="28"/>
        </w:rPr>
      </w:pPr>
    </w:p>
    <w:p w14:paraId="73ADFA24" w14:textId="77777777" w:rsidR="008B63DB" w:rsidRDefault="008B63DB">
      <w:pPr>
        <w:spacing w:after="200" w:line="276" w:lineRule="auto"/>
        <w:ind w:right="-720"/>
        <w:rPr>
          <w:rFonts w:ascii="Times New Roman" w:eastAsia="Times New Roman" w:hAnsi="Times New Roman" w:cs="Times New Roman"/>
          <w:sz w:val="28"/>
          <w:szCs w:val="28"/>
        </w:rPr>
      </w:pPr>
    </w:p>
    <w:p w14:paraId="7462352E" w14:textId="77777777" w:rsidR="008B63DB" w:rsidRDefault="00E173DD">
      <w:pPr>
        <w:spacing w:after="200" w:line="276" w:lineRule="auto"/>
        <w:ind w:right="-720"/>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114300" distB="114300" distL="114300" distR="114300" wp14:anchorId="7572DEE4" wp14:editId="52DDD659">
            <wp:extent cx="5943600" cy="49911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943600" cy="4991100"/>
                    </a:xfrm>
                    <a:prstGeom prst="rect">
                      <a:avLst/>
                    </a:prstGeom>
                    <a:ln/>
                  </pic:spPr>
                </pic:pic>
              </a:graphicData>
            </a:graphic>
          </wp:inline>
        </w:drawing>
      </w:r>
    </w:p>
    <w:sectPr w:rsidR="008B63DB">
      <w:headerReference w:type="even" r:id="rId12"/>
      <w:headerReference w:type="default" r:id="rId13"/>
      <w:footerReference w:type="defaul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87B4E3" w14:textId="77777777" w:rsidR="00E173DD" w:rsidRDefault="00E173DD">
      <w:r>
        <w:separator/>
      </w:r>
    </w:p>
  </w:endnote>
  <w:endnote w:type="continuationSeparator" w:id="0">
    <w:p w14:paraId="15282E30" w14:textId="77777777" w:rsidR="00E173DD" w:rsidRDefault="00E173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legreya">
    <w:panose1 w:val="020B0604020202020204"/>
    <w:charset w:val="00"/>
    <w:family w:val="auto"/>
    <w:pitch w:val="default"/>
  </w:font>
  <w:font w:name="Noto Sans Symbols">
    <w:altName w:val="Calibri"/>
    <w:panose1 w:val="020B0604020202020204"/>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EA28D0" w14:textId="77777777" w:rsidR="008B63DB" w:rsidRDefault="00E173DD">
    <w:pPr>
      <w:pBdr>
        <w:top w:val="nil"/>
        <w:left w:val="nil"/>
        <w:bottom w:val="nil"/>
        <w:right w:val="nil"/>
        <w:between w:val="nil"/>
      </w:pBdr>
      <w:tabs>
        <w:tab w:val="center" w:pos="4680"/>
        <w:tab w:val="right" w:pos="9360"/>
      </w:tabs>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Molloy College, Division of Education, Rockville Centre, NY  11571                                                                              </w:t>
    </w:r>
  </w:p>
  <w:p w14:paraId="392C8D7A" w14:textId="77777777" w:rsidR="008B63DB" w:rsidRDefault="00E173DD">
    <w:pPr>
      <w:pBdr>
        <w:top w:val="nil"/>
        <w:left w:val="nil"/>
        <w:bottom w:val="nil"/>
        <w:right w:val="nil"/>
        <w:between w:val="nil"/>
      </w:pBdr>
      <w:tabs>
        <w:tab w:val="center" w:pos="4680"/>
        <w:tab w:val="right" w:pos="9360"/>
      </w:tabs>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Revised 8/28/19</w:t>
    </w:r>
  </w:p>
  <w:p w14:paraId="7D3C59F5" w14:textId="77777777" w:rsidR="008B63DB" w:rsidRDefault="00E173DD">
    <w:pPr>
      <w:pBdr>
        <w:top w:val="nil"/>
        <w:left w:val="nil"/>
        <w:bottom w:val="nil"/>
        <w:right w:val="nil"/>
        <w:between w:val="nil"/>
      </w:pBdr>
      <w:tabs>
        <w:tab w:val="center" w:pos="4680"/>
        <w:tab w:val="right" w:pos="9360"/>
      </w:tabs>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roofErr w:type="spellStart"/>
    <w:r>
      <w:rPr>
        <w:rFonts w:ascii="Times New Roman" w:eastAsia="Times New Roman" w:hAnsi="Times New Roman" w:cs="Times New Roman"/>
        <w:color w:val="000000"/>
        <w:sz w:val="20"/>
        <w:szCs w:val="20"/>
      </w:rPr>
      <w:t>edTPA</w:t>
    </w:r>
    <w:proofErr w:type="spellEnd"/>
    <w:r>
      <w:rPr>
        <w:rFonts w:ascii="Times New Roman" w:eastAsia="Times New Roman" w:hAnsi="Times New Roman" w:cs="Times New Roman"/>
        <w:color w:val="000000"/>
        <w:sz w:val="20"/>
        <w:szCs w:val="20"/>
      </w:rPr>
      <w:t xml:space="preserve"> academic language</w:t>
    </w:r>
  </w:p>
  <w:p w14:paraId="0F5407A4" w14:textId="77777777" w:rsidR="008B63DB" w:rsidRDefault="008B63DB">
    <w:pPr>
      <w:pBdr>
        <w:top w:val="nil"/>
        <w:left w:val="nil"/>
        <w:bottom w:val="nil"/>
        <w:right w:val="nil"/>
        <w:between w:val="nil"/>
      </w:pBdr>
      <w:tabs>
        <w:tab w:val="center" w:pos="4680"/>
        <w:tab w:val="right" w:pos="9360"/>
      </w:tabs>
      <w:rPr>
        <w:rFonts w:ascii="Times New Roman" w:eastAsia="Times New Roman" w:hAnsi="Times New Roman" w:cs="Times New Roman"/>
        <w:color w:val="000000"/>
      </w:rPr>
    </w:pPr>
  </w:p>
  <w:p w14:paraId="25B5C6F7" w14:textId="77777777" w:rsidR="008B63DB" w:rsidRDefault="008B63DB">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D4EE7F" w14:textId="77777777" w:rsidR="00E173DD" w:rsidRDefault="00E173DD">
      <w:r>
        <w:separator/>
      </w:r>
    </w:p>
  </w:footnote>
  <w:footnote w:type="continuationSeparator" w:id="0">
    <w:p w14:paraId="5D42ECCD" w14:textId="77777777" w:rsidR="00E173DD" w:rsidRDefault="00E173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1A6F0" w14:textId="77777777" w:rsidR="008B63DB" w:rsidRDefault="00E173DD">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end"/>
    </w:r>
  </w:p>
  <w:p w14:paraId="62BDE781" w14:textId="77777777" w:rsidR="008B63DB" w:rsidRDefault="008B63DB">
    <w:pPr>
      <w:pBdr>
        <w:top w:val="nil"/>
        <w:left w:val="nil"/>
        <w:bottom w:val="nil"/>
        <w:right w:val="nil"/>
        <w:between w:val="nil"/>
      </w:pBdr>
      <w:tabs>
        <w:tab w:val="center" w:pos="4680"/>
        <w:tab w:val="right" w:pos="9360"/>
      </w:tabs>
      <w:ind w:right="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6B9363" w14:textId="77777777" w:rsidR="008B63DB" w:rsidRDefault="00E173DD">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sidR="0029592E">
      <w:rPr>
        <w:color w:val="000000"/>
      </w:rPr>
      <w:fldChar w:fldCharType="separate"/>
    </w:r>
    <w:r w:rsidR="0029592E">
      <w:rPr>
        <w:noProof/>
        <w:color w:val="000000"/>
      </w:rPr>
      <w:t>1</w:t>
    </w:r>
    <w:r>
      <w:rPr>
        <w:color w:val="000000"/>
      </w:rPr>
      <w:fldChar w:fldCharType="end"/>
    </w:r>
  </w:p>
  <w:p w14:paraId="2702287D" w14:textId="77777777" w:rsidR="008B63DB" w:rsidRDefault="008B63DB">
    <w:pPr>
      <w:pBdr>
        <w:top w:val="nil"/>
        <w:left w:val="nil"/>
        <w:bottom w:val="nil"/>
        <w:right w:val="nil"/>
        <w:between w:val="nil"/>
      </w:pBdr>
      <w:tabs>
        <w:tab w:val="center" w:pos="4680"/>
        <w:tab w:val="right" w:pos="9360"/>
      </w:tabs>
      <w:ind w:right="36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F022A37"/>
    <w:multiLevelType w:val="multilevel"/>
    <w:tmpl w:val="6AEC468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60E87327"/>
    <w:multiLevelType w:val="multilevel"/>
    <w:tmpl w:val="BE2AE9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6DA0566D"/>
    <w:multiLevelType w:val="multilevel"/>
    <w:tmpl w:val="C25CD4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63DB"/>
    <w:rsid w:val="0029592E"/>
    <w:rsid w:val="008B63DB"/>
    <w:rsid w:val="00E173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50BEB84"/>
  <w15:docId w15:val="{3D8486D9-015C-A949-AD8B-F6902DDCA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s://www.youtube.com/watch?v=hTxKv5n5M2Y" TargetMode="Externa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639</Words>
  <Characters>3647</Characters>
  <Application>Microsoft Office Word</Application>
  <DocSecurity>0</DocSecurity>
  <Lines>30</Lines>
  <Paragraphs>8</Paragraphs>
  <ScaleCrop>false</ScaleCrop>
  <Company/>
  <LinksUpToDate>false</LinksUpToDate>
  <CharactersWithSpaces>4278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Kevin Sheehan</cp:lastModifiedBy>
  <cp:revision>2</cp:revision>
  <dcterms:created xsi:type="dcterms:W3CDTF">2019-12-11T01:46:00Z</dcterms:created>
  <dcterms:modified xsi:type="dcterms:W3CDTF">2019-12-11T01:46:00Z</dcterms:modified>
</cp:coreProperties>
</file>