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687D"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Molloy College</w:t>
      </w:r>
    </w:p>
    <w:p w14:paraId="555A5801"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Division of Education</w:t>
      </w:r>
    </w:p>
    <w:p w14:paraId="05EEFAFB"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C1F0FC7"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EAD1FA9"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Megan McManus</w:t>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t xml:space="preserve">Dr. Kevin Sheehan </w:t>
      </w:r>
    </w:p>
    <w:p w14:paraId="22A44C1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EDU 351</w:t>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t>November 2017</w:t>
      </w:r>
    </w:p>
    <w:p w14:paraId="1408FDC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Grade 5- Marco Polo, Ibn Battuta </w:t>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t xml:space="preserve">Social Studies </w:t>
      </w:r>
      <w:r w:rsidRPr="00A364E0">
        <w:rPr>
          <w:rFonts w:ascii="Times New Roman" w:eastAsia="Times New Roman" w:hAnsi="Times New Roman" w:cs="Times New Roman"/>
          <w:color w:val="000000"/>
          <w:sz w:val="24"/>
          <w:szCs w:val="24"/>
        </w:rPr>
        <w:tab/>
      </w:r>
      <w:r w:rsidRPr="00A364E0">
        <w:rPr>
          <w:rFonts w:ascii="Times New Roman" w:eastAsia="Times New Roman" w:hAnsi="Times New Roman" w:cs="Times New Roman"/>
          <w:color w:val="000000"/>
          <w:sz w:val="24"/>
          <w:szCs w:val="24"/>
        </w:rPr>
        <w:tab/>
      </w:r>
    </w:p>
    <w:p w14:paraId="37FD98A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6D74B0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C6693D3"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641F3A5"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u w:val="single"/>
        </w:rPr>
      </w:pPr>
      <w:r w:rsidRPr="00A364E0">
        <w:rPr>
          <w:rFonts w:ascii="Times New Roman" w:eastAsia="Times New Roman" w:hAnsi="Times New Roman" w:cs="Times New Roman"/>
          <w:b/>
          <w:color w:val="000000"/>
          <w:sz w:val="28"/>
          <w:szCs w:val="28"/>
        </w:rPr>
        <w:t xml:space="preserve">INSTRUCTIONAL OBJECTIVES (s) </w:t>
      </w:r>
      <w:r w:rsidRPr="00A364E0">
        <w:rPr>
          <w:rFonts w:ascii="Times New Roman" w:eastAsia="Times New Roman" w:hAnsi="Times New Roman" w:cs="Times New Roman"/>
          <w:b/>
          <w:i/>
          <w:color w:val="000000"/>
          <w:sz w:val="28"/>
          <w:szCs w:val="28"/>
          <w:u w:val="single"/>
        </w:rPr>
        <w:t>(Lesson Objective(s)*)</w:t>
      </w:r>
    </w:p>
    <w:p w14:paraId="0B2CF3A9"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14:paraId="568C5164"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color w:val="000000"/>
          <w:sz w:val="24"/>
          <w:szCs w:val="24"/>
        </w:rPr>
        <w:t xml:space="preserve">After completing a History Mystery, students will prepare for and participate effectively in a range of conversations and collaborations with diverse partners by deciding the character traits of Marco Polo and Ibn Battuta. This should be completed with 90% accuracy. </w:t>
      </w:r>
    </w:p>
    <w:p w14:paraId="601B4F9B"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2C9C4D4"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364E0">
        <w:rPr>
          <w:rFonts w:ascii="Times New Roman" w:eastAsia="Times New Roman" w:hAnsi="Times New Roman" w:cs="Times New Roman"/>
          <w:b/>
          <w:color w:val="000000"/>
          <w:sz w:val="28"/>
          <w:szCs w:val="28"/>
        </w:rPr>
        <w:t xml:space="preserve">NEW YORK STATE STANDARDS </w:t>
      </w:r>
    </w:p>
    <w:p w14:paraId="6190B27C"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p>
    <w:p w14:paraId="071C251A"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New York State Social Studies Standards</w:t>
      </w:r>
    </w:p>
    <w:p w14:paraId="5DC8190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color w:val="000000"/>
          <w:sz w:val="24"/>
          <w:szCs w:val="24"/>
          <w:u w:val="single"/>
        </w:rPr>
        <w:t xml:space="preserve"> </w:t>
      </w:r>
      <w:r w:rsidRPr="00A364E0">
        <w:rPr>
          <w:rFonts w:ascii="Times New Roman" w:eastAsia="Times New Roman" w:hAnsi="Times New Roman" w:cs="Times New Roman"/>
          <w:b/>
          <w:color w:val="000000"/>
          <w:sz w:val="24"/>
          <w:szCs w:val="24"/>
          <w:u w:val="single"/>
        </w:rPr>
        <w:t>Key Idea:</w:t>
      </w:r>
    </w:p>
    <w:p w14:paraId="60761A48"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 6.7 INTERACTIONS ACROSS THE EASTERN HEMISPHERE (ca. 600 C.E. – ca. 1450): Trade networks promoted the exchange and diffusion of language, belief systems, tools, intellectual ideas, inventions, and diseases. </w:t>
      </w:r>
    </w:p>
    <w:p w14:paraId="2DDB2116"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p>
    <w:p w14:paraId="4A91162B"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b/>
          <w:color w:val="000000"/>
          <w:sz w:val="24"/>
          <w:szCs w:val="24"/>
          <w:u w:val="single"/>
        </w:rPr>
        <w:t xml:space="preserve"> Key Concepts</w:t>
      </w:r>
      <w:r w:rsidRPr="00A364E0">
        <w:rPr>
          <w:rFonts w:ascii="Times New Roman" w:eastAsia="Times New Roman" w:hAnsi="Times New Roman" w:cs="Times New Roman"/>
          <w:color w:val="000000"/>
          <w:sz w:val="24"/>
          <w:szCs w:val="24"/>
          <w:u w:val="single"/>
        </w:rPr>
        <w:t>:</w:t>
      </w:r>
    </w:p>
    <w:p w14:paraId="3B0C4CE8"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 6.7a The Silk Roads, the Indian Ocean, and the Trans-Saharan routes formed the major Afro-Eurasian trade networks connecting the East and the West. Ideas, people, technologies, products, and diseases moved along these routes.</w:t>
      </w:r>
    </w:p>
    <w:p w14:paraId="61EF3F97"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p>
    <w:p w14:paraId="32675F7E" w14:textId="77777777" w:rsidR="00A364E0" w:rsidRPr="00A364E0" w:rsidRDefault="00A364E0" w:rsidP="00A364E0">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study interregional travelers such as Marco Polo, Ibn Battuta, Mansa Musa, and Zheng He and examine why they traveled, the places visited, what was learned, and what was exchanged </w:t>
      </w:r>
      <w:proofErr w:type="gramStart"/>
      <w:r w:rsidRPr="00A364E0">
        <w:rPr>
          <w:rFonts w:ascii="Times New Roman" w:eastAsia="Times New Roman" w:hAnsi="Times New Roman" w:cs="Times New Roman"/>
          <w:color w:val="000000"/>
          <w:sz w:val="24"/>
          <w:szCs w:val="24"/>
        </w:rPr>
        <w:t>as a result of</w:t>
      </w:r>
      <w:proofErr w:type="gramEnd"/>
      <w:r w:rsidRPr="00A364E0">
        <w:rPr>
          <w:rFonts w:ascii="Times New Roman" w:eastAsia="Times New Roman" w:hAnsi="Times New Roman" w:cs="Times New Roman"/>
          <w:color w:val="000000"/>
          <w:sz w:val="24"/>
          <w:szCs w:val="24"/>
        </w:rPr>
        <w:t xml:space="preserve"> their travel.</w:t>
      </w:r>
    </w:p>
    <w:p w14:paraId="42C7443B"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b/>
          <w:color w:val="000000"/>
          <w:sz w:val="24"/>
          <w:szCs w:val="24"/>
          <w:u w:val="single"/>
        </w:rPr>
        <w:t>National Social Studies Standards and Themes</w:t>
      </w:r>
    </w:p>
    <w:p w14:paraId="71917501"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lastRenderedPageBreak/>
        <w:t xml:space="preserve"> </w:t>
      </w:r>
    </w:p>
    <w:p w14:paraId="7442A4F1" w14:textId="77777777" w:rsidR="00A364E0" w:rsidRPr="00A364E0" w:rsidRDefault="00A364E0" w:rsidP="00A364E0">
      <w:pPr>
        <w:pBdr>
          <w:top w:val="nil"/>
          <w:left w:val="nil"/>
          <w:bottom w:val="nil"/>
          <w:right w:val="nil"/>
          <w:between w:val="nil"/>
        </w:pBdr>
        <w:spacing w:after="0" w:line="360" w:lineRule="auto"/>
        <w:ind w:left="540" w:hanging="260"/>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4.</w:t>
      </w:r>
      <w:r w:rsidRPr="00A364E0">
        <w:rPr>
          <w:rFonts w:ascii="Times New Roman" w:eastAsia="Times New Roman" w:hAnsi="Times New Roman" w:cs="Times New Roman"/>
          <w:color w:val="000000"/>
          <w:sz w:val="14"/>
          <w:szCs w:val="14"/>
          <w:u w:val="single"/>
        </w:rPr>
        <w:t xml:space="preserve">   </w:t>
      </w:r>
      <w:r w:rsidRPr="00A364E0">
        <w:rPr>
          <w:rFonts w:ascii="Times New Roman" w:eastAsia="Times New Roman" w:hAnsi="Times New Roman" w:cs="Times New Roman"/>
          <w:color w:val="000000"/>
          <w:sz w:val="24"/>
          <w:szCs w:val="24"/>
          <w:u w:val="single"/>
        </w:rPr>
        <w:t xml:space="preserve"> Individual Development and Identity</w:t>
      </w:r>
    </w:p>
    <w:p w14:paraId="3BBE9BE0"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 xml:space="preserve"> </w:t>
      </w:r>
    </w:p>
    <w:p w14:paraId="1A6EB0A0"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u w:val="single"/>
        </w:rPr>
      </w:pPr>
      <w:r w:rsidRPr="00A364E0">
        <w:rPr>
          <w:rFonts w:ascii="Times New Roman" w:eastAsia="Times New Roman" w:hAnsi="Times New Roman" w:cs="Times New Roman"/>
          <w:b/>
          <w:color w:val="000000"/>
          <w:sz w:val="24"/>
          <w:szCs w:val="24"/>
          <w:u w:val="single"/>
        </w:rPr>
        <w:t xml:space="preserve">Indicator: </w:t>
      </w:r>
      <w:r w:rsidRPr="00A364E0">
        <w:rPr>
          <w:rFonts w:ascii="Times New Roman" w:eastAsia="Times New Roman" w:hAnsi="Times New Roman" w:cs="Times New Roman"/>
          <w:i/>
          <w:color w:val="000000"/>
          <w:sz w:val="24"/>
          <w:szCs w:val="24"/>
          <w:u w:val="single"/>
        </w:rPr>
        <w:t xml:space="preserve">This will be evident when the students determine the character traits of each explorer. </w:t>
      </w:r>
    </w:p>
    <w:p w14:paraId="237AB235"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 </w:t>
      </w:r>
    </w:p>
    <w:p w14:paraId="35136B0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color w:val="000000"/>
          <w:sz w:val="24"/>
          <w:szCs w:val="24"/>
          <w:u w:val="single"/>
        </w:rPr>
        <w:t xml:space="preserve"> </w:t>
      </w:r>
      <w:r w:rsidRPr="00A364E0">
        <w:rPr>
          <w:rFonts w:ascii="Times New Roman" w:eastAsia="Times New Roman" w:hAnsi="Times New Roman" w:cs="Times New Roman"/>
          <w:b/>
          <w:color w:val="000000"/>
          <w:sz w:val="24"/>
          <w:szCs w:val="24"/>
          <w:u w:val="single"/>
        </w:rPr>
        <w:t>NCSS C3 Inquiry Arc</w:t>
      </w:r>
    </w:p>
    <w:p w14:paraId="44FEBCB8"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Dimension 3:</w:t>
      </w:r>
    </w:p>
    <w:p w14:paraId="7B9AC75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Students will work toward conclusions about societal issues, trends, and events by collecting evidence and evaluating its usefulness in developing causal explanations.</w:t>
      </w:r>
    </w:p>
    <w:p w14:paraId="7BDF49E5"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 </w:t>
      </w:r>
    </w:p>
    <w:p w14:paraId="4022D3FF"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Dimension 4:</w:t>
      </w:r>
    </w:p>
    <w:p w14:paraId="132BB694"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Students will draw on knowledge and skills to work individually and collaboratively to conclude their investigations into societal issues, trends, and events and will present their information, portions and findings.</w:t>
      </w:r>
    </w:p>
    <w:p w14:paraId="0F08168C"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 xml:space="preserve"> </w:t>
      </w:r>
    </w:p>
    <w:p w14:paraId="4455B6FA"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u w:val="single"/>
        </w:rPr>
      </w:pPr>
      <w:r w:rsidRPr="00A364E0">
        <w:rPr>
          <w:rFonts w:ascii="Times New Roman" w:eastAsia="Times New Roman" w:hAnsi="Times New Roman" w:cs="Times New Roman"/>
          <w:b/>
          <w:color w:val="000000"/>
          <w:sz w:val="24"/>
          <w:szCs w:val="24"/>
          <w:u w:val="single"/>
        </w:rPr>
        <w:t xml:space="preserve">Indicator: </w:t>
      </w:r>
      <w:r w:rsidRPr="00A364E0">
        <w:rPr>
          <w:rFonts w:ascii="Times New Roman" w:eastAsia="Times New Roman" w:hAnsi="Times New Roman" w:cs="Times New Roman"/>
          <w:i/>
          <w:color w:val="000000"/>
          <w:sz w:val="24"/>
          <w:szCs w:val="24"/>
          <w:u w:val="single"/>
        </w:rPr>
        <w:t xml:space="preserve">This will be evident when students work as a group to determine the character traits on their worksheets. </w:t>
      </w:r>
    </w:p>
    <w:p w14:paraId="27595E8D"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 xml:space="preserve"> </w:t>
      </w:r>
    </w:p>
    <w:p w14:paraId="2A8D16E0"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Common Core ELA Standards</w:t>
      </w:r>
    </w:p>
    <w:p w14:paraId="01B34614"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College and Career Readiness Anchor Standards for Speaking and Listening</w:t>
      </w:r>
    </w:p>
    <w:p w14:paraId="5594114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u w:val="single"/>
        </w:rPr>
      </w:pPr>
      <w:r w:rsidRPr="00A364E0">
        <w:rPr>
          <w:rFonts w:ascii="Times New Roman" w:eastAsia="Times New Roman" w:hAnsi="Times New Roman" w:cs="Times New Roman"/>
          <w:b/>
          <w:color w:val="000000"/>
          <w:sz w:val="28"/>
          <w:szCs w:val="28"/>
          <w:u w:val="single"/>
        </w:rPr>
        <w:t>Comprehension and Collaboration</w:t>
      </w:r>
    </w:p>
    <w:p w14:paraId="2C68C557" w14:textId="77777777" w:rsidR="00A364E0" w:rsidRPr="00A364E0" w:rsidRDefault="00A364E0" w:rsidP="00A364E0">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b/>
          <w:color w:val="000000"/>
          <w:sz w:val="28"/>
          <w:szCs w:val="28"/>
          <w:u w:val="single"/>
        </w:rPr>
        <w:t xml:space="preserve"> </w:t>
      </w:r>
      <w:r w:rsidRPr="00A364E0">
        <w:rPr>
          <w:rFonts w:ascii="Times New Roman" w:eastAsia="Times New Roman" w:hAnsi="Times New Roman" w:cs="Times New Roman"/>
          <w:color w:val="000000"/>
          <w:sz w:val="24"/>
          <w:szCs w:val="24"/>
          <w:u w:val="single"/>
        </w:rPr>
        <w:t>Prepare for and participate effectively in a range of conversations and collaborations with diverse partners, building on others’ ideas and expressing their own clearly and persuasively.</w:t>
      </w:r>
    </w:p>
    <w:p w14:paraId="4A676994"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u w:val="single"/>
        </w:rPr>
      </w:pPr>
      <w:r w:rsidRPr="00A364E0">
        <w:rPr>
          <w:rFonts w:ascii="Times New Roman" w:eastAsia="Times New Roman" w:hAnsi="Times New Roman" w:cs="Times New Roman"/>
          <w:b/>
          <w:color w:val="000000"/>
          <w:sz w:val="24"/>
          <w:szCs w:val="24"/>
          <w:u w:val="single"/>
        </w:rPr>
        <w:t xml:space="preserve"> Indicator: </w:t>
      </w:r>
      <w:r w:rsidRPr="00A364E0">
        <w:rPr>
          <w:rFonts w:ascii="Times New Roman" w:eastAsia="Times New Roman" w:hAnsi="Times New Roman" w:cs="Times New Roman"/>
          <w:i/>
          <w:color w:val="000000"/>
          <w:sz w:val="24"/>
          <w:szCs w:val="24"/>
          <w:u w:val="single"/>
        </w:rPr>
        <w:t xml:space="preserve">This will be evident when the students listen to each other’s thoughts when conducting the History Mystery activity. </w:t>
      </w:r>
    </w:p>
    <w:p w14:paraId="7C4A3DD6"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p>
    <w:p w14:paraId="47332A3C"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Social Studies Practices: Habits of Mind</w:t>
      </w:r>
    </w:p>
    <w:p w14:paraId="10E8246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u w:val="single"/>
        </w:rPr>
      </w:pPr>
      <w:r w:rsidRPr="00A364E0">
        <w:rPr>
          <w:rFonts w:ascii="Times New Roman" w:eastAsia="Times New Roman" w:hAnsi="Times New Roman" w:cs="Times New Roman"/>
          <w:b/>
          <w:color w:val="000000"/>
          <w:sz w:val="24"/>
          <w:szCs w:val="24"/>
          <w:u w:val="single"/>
        </w:rPr>
        <w:t xml:space="preserve"> </w:t>
      </w:r>
    </w:p>
    <w:p w14:paraId="34CA4144"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lastRenderedPageBreak/>
        <w:t>A. Gathering, Interpreting and Using Evidence</w:t>
      </w:r>
    </w:p>
    <w:p w14:paraId="4E36951C"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 </w:t>
      </w:r>
    </w:p>
    <w:p w14:paraId="1F0330FC" w14:textId="77777777" w:rsidR="00A364E0" w:rsidRPr="00A364E0" w:rsidRDefault="00A364E0" w:rsidP="00A364E0">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4. Identify arguments of others.</w:t>
      </w:r>
    </w:p>
    <w:p w14:paraId="587AF6E8"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p>
    <w:p w14:paraId="005F0770" w14:textId="77777777" w:rsidR="00A364E0" w:rsidRPr="00A364E0" w:rsidRDefault="00A364E0" w:rsidP="00A364E0">
      <w:pPr>
        <w:pBdr>
          <w:top w:val="nil"/>
          <w:left w:val="nil"/>
          <w:bottom w:val="nil"/>
          <w:right w:val="nil"/>
          <w:between w:val="nil"/>
        </w:pBdr>
        <w:spacing w:after="0" w:line="360" w:lineRule="auto"/>
        <w:ind w:firstLine="720"/>
        <w:rPr>
          <w:rFonts w:ascii="Arial" w:eastAsia="Arial" w:hAnsi="Arial" w:cs="Arial"/>
          <w:color w:val="000000"/>
          <w:sz w:val="27"/>
          <w:szCs w:val="27"/>
          <w:u w:val="single"/>
        </w:rPr>
      </w:pPr>
      <w:r w:rsidRPr="00A364E0">
        <w:rPr>
          <w:rFonts w:ascii="Times New Roman" w:eastAsia="Times New Roman" w:hAnsi="Times New Roman" w:cs="Times New Roman"/>
          <w:color w:val="000000"/>
          <w:sz w:val="24"/>
          <w:szCs w:val="24"/>
          <w:u w:val="single"/>
        </w:rPr>
        <w:t xml:space="preserve">5. Identify implicit ideas to draw inference, with support. </w:t>
      </w:r>
    </w:p>
    <w:p w14:paraId="58AD0F67" w14:textId="77777777" w:rsidR="00A364E0" w:rsidRPr="00A364E0" w:rsidRDefault="00A364E0" w:rsidP="00A364E0">
      <w:pPr>
        <w:pBdr>
          <w:top w:val="nil"/>
          <w:left w:val="nil"/>
          <w:bottom w:val="nil"/>
          <w:right w:val="nil"/>
          <w:between w:val="nil"/>
        </w:pBdr>
        <w:spacing w:after="0" w:line="360" w:lineRule="auto"/>
        <w:rPr>
          <w:rFonts w:ascii="Arial" w:eastAsia="Arial" w:hAnsi="Arial" w:cs="Arial"/>
          <w:color w:val="000000"/>
          <w:sz w:val="27"/>
          <w:szCs w:val="27"/>
          <w:u w:val="single"/>
        </w:rPr>
      </w:pPr>
    </w:p>
    <w:p w14:paraId="0234D9B6"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i/>
          <w:color w:val="000000"/>
          <w:sz w:val="24"/>
          <w:szCs w:val="24"/>
          <w:u w:val="single"/>
        </w:rPr>
      </w:pPr>
      <w:r w:rsidRPr="00A364E0">
        <w:rPr>
          <w:rFonts w:ascii="Times New Roman" w:eastAsia="Times New Roman" w:hAnsi="Times New Roman" w:cs="Times New Roman"/>
          <w:b/>
          <w:color w:val="000000"/>
          <w:sz w:val="24"/>
          <w:szCs w:val="24"/>
          <w:u w:val="single"/>
        </w:rPr>
        <w:t xml:space="preserve">Indicator: </w:t>
      </w:r>
      <w:r w:rsidRPr="00A364E0">
        <w:rPr>
          <w:rFonts w:ascii="Times New Roman" w:eastAsia="Times New Roman" w:hAnsi="Times New Roman" w:cs="Times New Roman"/>
          <w:i/>
          <w:color w:val="000000"/>
          <w:sz w:val="24"/>
          <w:szCs w:val="24"/>
          <w:u w:val="single"/>
        </w:rPr>
        <w:t xml:space="preserve">This will be evident when the students complete their accuracy worksheet. </w:t>
      </w:r>
    </w:p>
    <w:p w14:paraId="4090BD3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BB78CE6"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1BA51A97"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INSTRUCTIONAL RESOURCES</w:t>
      </w:r>
    </w:p>
    <w:p w14:paraId="27F9CDD3"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559EF9E"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roofErr w:type="spellStart"/>
      <w:r w:rsidRPr="00A364E0">
        <w:rPr>
          <w:rFonts w:ascii="Times New Roman" w:eastAsia="Times New Roman" w:hAnsi="Times New Roman" w:cs="Times New Roman"/>
          <w:color w:val="000000"/>
          <w:sz w:val="24"/>
          <w:szCs w:val="24"/>
        </w:rPr>
        <w:t>Scooby</w:t>
      </w:r>
      <w:proofErr w:type="spellEnd"/>
      <w:r w:rsidRPr="00A364E0">
        <w:rPr>
          <w:rFonts w:ascii="Times New Roman" w:eastAsia="Times New Roman" w:hAnsi="Times New Roman" w:cs="Times New Roman"/>
          <w:color w:val="000000"/>
          <w:sz w:val="24"/>
          <w:szCs w:val="24"/>
        </w:rPr>
        <w:t xml:space="preserve"> Doo video </w:t>
      </w:r>
      <w:r w:rsidRPr="00A364E0">
        <w:rPr>
          <w:rFonts w:ascii="Times New Roman" w:eastAsia="Times New Roman" w:hAnsi="Times New Roman" w:cs="Times New Roman"/>
          <w:color w:val="595959"/>
          <w:sz w:val="24"/>
          <w:szCs w:val="24"/>
        </w:rPr>
        <w:t>https://www.youtube.com/watch?v=eZXg6Uaxd2k</w:t>
      </w:r>
    </w:p>
    <w:p w14:paraId="564A63AD"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Magnifying glass</w:t>
      </w:r>
    </w:p>
    <w:p w14:paraId="7EDED789"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Documents </w:t>
      </w:r>
    </w:p>
    <w:p w14:paraId="45FF8DFE"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Character trait worksheet</w:t>
      </w:r>
    </w:p>
    <w:p w14:paraId="77F72069"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Accuracy worksheet</w:t>
      </w:r>
    </w:p>
    <w:p w14:paraId="5EA365DC"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Traits definitions sheet</w:t>
      </w:r>
    </w:p>
    <w:p w14:paraId="3D87A3BB" w14:textId="77777777" w:rsidR="00A364E0" w:rsidRPr="00A364E0" w:rsidRDefault="00A364E0" w:rsidP="00A364E0">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“Hit the Road Jack” video </w:t>
      </w:r>
      <w:hyperlink r:id="rId7">
        <w:r w:rsidRPr="00A364E0">
          <w:rPr>
            <w:rFonts w:ascii="Times New Roman" w:eastAsia="Times New Roman" w:hAnsi="Times New Roman" w:cs="Times New Roman"/>
            <w:b/>
            <w:color w:val="1155CC"/>
            <w:sz w:val="24"/>
            <w:szCs w:val="24"/>
            <w:u w:val="single"/>
          </w:rPr>
          <w:t>https://www.youtube.com/watch?v=OY4jondX6tg</w:t>
        </w:r>
      </w:hyperlink>
      <w:r w:rsidRPr="00A364E0">
        <w:rPr>
          <w:rFonts w:ascii="Times New Roman" w:eastAsia="Times New Roman" w:hAnsi="Times New Roman" w:cs="Times New Roman"/>
          <w:b/>
          <w:color w:val="000000"/>
          <w:sz w:val="24"/>
          <w:szCs w:val="24"/>
        </w:rPr>
        <w:t xml:space="preserve"> </w:t>
      </w:r>
    </w:p>
    <w:p w14:paraId="17A10B9C"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8472EE0"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A364E0">
        <w:rPr>
          <w:rFonts w:ascii="Times New Roman" w:eastAsia="Times New Roman" w:hAnsi="Times New Roman" w:cs="Times New Roman"/>
          <w:b/>
          <w:color w:val="000000"/>
          <w:sz w:val="28"/>
          <w:szCs w:val="28"/>
        </w:rPr>
        <w:t xml:space="preserve">MOTIVATION </w:t>
      </w:r>
      <w:r w:rsidRPr="00A364E0">
        <w:rPr>
          <w:rFonts w:ascii="Times New Roman" w:eastAsia="Times New Roman" w:hAnsi="Times New Roman" w:cs="Times New Roman"/>
          <w:b/>
          <w:i/>
          <w:color w:val="000000"/>
          <w:sz w:val="24"/>
          <w:szCs w:val="24"/>
          <w:u w:val="single"/>
        </w:rPr>
        <w:t>(Engaging the learner(s)*)</w:t>
      </w:r>
    </w:p>
    <w:p w14:paraId="7DDDFA9F"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7E4AF41"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0" w:name="_82ea8snvs5aw" w:colFirst="0" w:colLast="0"/>
      <w:bookmarkEnd w:id="0"/>
      <w:r w:rsidRPr="00A364E0">
        <w:rPr>
          <w:rFonts w:ascii="Times New Roman" w:eastAsia="Times New Roman" w:hAnsi="Times New Roman" w:cs="Times New Roman"/>
          <w:color w:val="000000"/>
          <w:sz w:val="24"/>
          <w:szCs w:val="24"/>
        </w:rPr>
        <w:t xml:space="preserve">Students will watch </w:t>
      </w:r>
      <w:proofErr w:type="spellStart"/>
      <w:r w:rsidRPr="00A364E0">
        <w:rPr>
          <w:rFonts w:ascii="Times New Roman" w:eastAsia="Times New Roman" w:hAnsi="Times New Roman" w:cs="Times New Roman"/>
          <w:color w:val="000000"/>
          <w:sz w:val="24"/>
          <w:szCs w:val="24"/>
        </w:rPr>
        <w:t>Scooby</w:t>
      </w:r>
      <w:proofErr w:type="spellEnd"/>
      <w:r w:rsidRPr="00A364E0">
        <w:rPr>
          <w:rFonts w:ascii="Times New Roman" w:eastAsia="Times New Roman" w:hAnsi="Times New Roman" w:cs="Times New Roman"/>
          <w:color w:val="000000"/>
          <w:sz w:val="24"/>
          <w:szCs w:val="24"/>
        </w:rPr>
        <w:t xml:space="preserve"> Doo video. </w:t>
      </w:r>
      <w:r w:rsidRPr="00A364E0">
        <w:rPr>
          <w:rFonts w:ascii="Times New Roman" w:eastAsia="Times New Roman" w:hAnsi="Times New Roman" w:cs="Times New Roman"/>
          <w:i/>
          <w:color w:val="000000"/>
          <w:sz w:val="24"/>
          <w:szCs w:val="24"/>
        </w:rPr>
        <w:t xml:space="preserve">What is important to notice when using clues to find answers to a problem? </w:t>
      </w:r>
      <w:r w:rsidRPr="00A364E0">
        <w:rPr>
          <w:rFonts w:ascii="Times New Roman" w:eastAsia="Times New Roman" w:hAnsi="Times New Roman" w:cs="Times New Roman"/>
          <w:color w:val="000000"/>
          <w:sz w:val="24"/>
          <w:szCs w:val="24"/>
        </w:rPr>
        <w:t xml:space="preserve">Students will also receive miniature magnifying glasses to assist them in solving the mysteries. </w:t>
      </w:r>
    </w:p>
    <w:p w14:paraId="2B243671"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bookmarkStart w:id="1" w:name="_u3bl9i4p082a" w:colFirst="0" w:colLast="0"/>
      <w:bookmarkEnd w:id="1"/>
    </w:p>
    <w:p w14:paraId="2749611F" w14:textId="77777777" w:rsidR="00A364E0" w:rsidRPr="00A364E0" w:rsidRDefault="00A364E0" w:rsidP="00A364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2" w:name="_abbjk3v4edll" w:colFirst="0" w:colLast="0"/>
      <w:bookmarkEnd w:id="2"/>
      <w:r w:rsidRPr="00A364E0">
        <w:rPr>
          <w:rFonts w:ascii="Times New Roman" w:eastAsia="Times New Roman" w:hAnsi="Times New Roman" w:cs="Times New Roman"/>
          <w:b/>
          <w:color w:val="000000"/>
          <w:sz w:val="28"/>
          <w:szCs w:val="28"/>
        </w:rPr>
        <w:t>DEVELOPMENTAL PROCEDURES</w:t>
      </w:r>
    </w:p>
    <w:p w14:paraId="451FB475"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6C5AD04E" w14:textId="77777777" w:rsidR="00A364E0" w:rsidRPr="00A364E0" w:rsidRDefault="00A364E0" w:rsidP="00A364E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be separated into groups for the History Mystery. Students will sort each document into what character trait is illustrated. They will find the trait on the list provided. </w:t>
      </w:r>
      <w:r w:rsidRPr="00A364E0">
        <w:rPr>
          <w:rFonts w:ascii="Times New Roman" w:eastAsia="Times New Roman" w:hAnsi="Times New Roman" w:cs="Times New Roman"/>
          <w:i/>
          <w:color w:val="000000"/>
          <w:sz w:val="24"/>
          <w:szCs w:val="24"/>
        </w:rPr>
        <w:t xml:space="preserve">Who wrote the documents? </w:t>
      </w:r>
      <w:r w:rsidRPr="00A364E0">
        <w:rPr>
          <w:rFonts w:ascii="Times New Roman" w:eastAsia="Times New Roman" w:hAnsi="Times New Roman" w:cs="Times New Roman"/>
          <w:color w:val="000000"/>
          <w:sz w:val="24"/>
          <w:szCs w:val="24"/>
        </w:rPr>
        <w:t xml:space="preserve">(Literal) </w:t>
      </w:r>
      <w:r w:rsidRPr="00A364E0">
        <w:rPr>
          <w:rFonts w:ascii="Times New Roman" w:eastAsia="Times New Roman" w:hAnsi="Times New Roman" w:cs="Times New Roman"/>
          <w:i/>
          <w:color w:val="000000"/>
          <w:sz w:val="24"/>
          <w:szCs w:val="24"/>
        </w:rPr>
        <w:t xml:space="preserve">Did you like having the traits in front of you to sort the documents? Would it be harder if you had to think of your own traits? </w:t>
      </w:r>
      <w:r w:rsidRPr="00A364E0">
        <w:rPr>
          <w:rFonts w:ascii="Times New Roman" w:eastAsia="Times New Roman" w:hAnsi="Times New Roman" w:cs="Times New Roman"/>
          <w:color w:val="000000"/>
          <w:sz w:val="24"/>
          <w:szCs w:val="24"/>
        </w:rPr>
        <w:t xml:space="preserve">(Inferential) </w:t>
      </w:r>
      <w:r w:rsidRPr="00A364E0">
        <w:rPr>
          <w:rFonts w:ascii="Times New Roman" w:eastAsia="Times New Roman" w:hAnsi="Times New Roman" w:cs="Times New Roman"/>
          <w:i/>
          <w:color w:val="000000"/>
          <w:sz w:val="24"/>
          <w:szCs w:val="24"/>
        </w:rPr>
        <w:t xml:space="preserve">Does this activity make you think differently about character traits? </w:t>
      </w:r>
      <w:r w:rsidRPr="00A364E0">
        <w:rPr>
          <w:rFonts w:ascii="Times New Roman" w:eastAsia="Times New Roman" w:hAnsi="Times New Roman" w:cs="Times New Roman"/>
          <w:color w:val="000000"/>
          <w:sz w:val="24"/>
          <w:szCs w:val="24"/>
        </w:rPr>
        <w:t>(Metacognitive)</w:t>
      </w:r>
    </w:p>
    <w:p w14:paraId="72F63E70" w14:textId="77777777" w:rsidR="00A364E0" w:rsidRPr="00A364E0" w:rsidRDefault="00A364E0" w:rsidP="00A364E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After the traits are determined, students will determine if the documents are accurate or not. This will be completed on a separate sheet. </w:t>
      </w:r>
      <w:r w:rsidRPr="00A364E0">
        <w:rPr>
          <w:rFonts w:ascii="Times New Roman" w:eastAsia="Times New Roman" w:hAnsi="Times New Roman" w:cs="Times New Roman"/>
          <w:i/>
          <w:color w:val="000000"/>
          <w:sz w:val="24"/>
          <w:szCs w:val="24"/>
        </w:rPr>
        <w:t xml:space="preserve">Who were your group members during this activity? </w:t>
      </w:r>
      <w:r w:rsidRPr="00A364E0">
        <w:rPr>
          <w:rFonts w:ascii="Times New Roman" w:eastAsia="Times New Roman" w:hAnsi="Times New Roman" w:cs="Times New Roman"/>
          <w:color w:val="000000"/>
          <w:sz w:val="24"/>
          <w:szCs w:val="24"/>
        </w:rPr>
        <w:t xml:space="preserve">(Literal) </w:t>
      </w:r>
      <w:r w:rsidRPr="00A364E0">
        <w:rPr>
          <w:rFonts w:ascii="Times New Roman" w:eastAsia="Times New Roman" w:hAnsi="Times New Roman" w:cs="Times New Roman"/>
          <w:i/>
          <w:color w:val="000000"/>
          <w:sz w:val="24"/>
          <w:szCs w:val="24"/>
        </w:rPr>
        <w:t xml:space="preserve">Do you have a better idea of how to determine if a source is </w:t>
      </w:r>
      <w:r w:rsidRPr="00A364E0">
        <w:rPr>
          <w:rFonts w:ascii="Times New Roman" w:eastAsia="Times New Roman" w:hAnsi="Times New Roman" w:cs="Times New Roman"/>
          <w:i/>
          <w:color w:val="000000"/>
          <w:sz w:val="24"/>
          <w:szCs w:val="24"/>
        </w:rPr>
        <w:lastRenderedPageBreak/>
        <w:t xml:space="preserve">accurate or not? If so, how has this helped you? </w:t>
      </w:r>
      <w:r w:rsidRPr="00A364E0">
        <w:rPr>
          <w:rFonts w:ascii="Times New Roman" w:eastAsia="Times New Roman" w:hAnsi="Times New Roman" w:cs="Times New Roman"/>
          <w:color w:val="000000"/>
          <w:sz w:val="24"/>
          <w:szCs w:val="24"/>
        </w:rPr>
        <w:t xml:space="preserve">(Inferential) </w:t>
      </w:r>
      <w:r w:rsidRPr="00A364E0">
        <w:rPr>
          <w:rFonts w:ascii="Times New Roman" w:eastAsia="Times New Roman" w:hAnsi="Times New Roman" w:cs="Times New Roman"/>
          <w:i/>
          <w:color w:val="000000"/>
          <w:sz w:val="24"/>
          <w:szCs w:val="24"/>
        </w:rPr>
        <w:t xml:space="preserve">Based on the documents, was Ibn Battuta trustworthy with his word? </w:t>
      </w:r>
      <w:r w:rsidRPr="00A364E0">
        <w:rPr>
          <w:rFonts w:ascii="Times New Roman" w:eastAsia="Times New Roman" w:hAnsi="Times New Roman" w:cs="Times New Roman"/>
          <w:color w:val="000000"/>
          <w:sz w:val="24"/>
          <w:szCs w:val="24"/>
        </w:rPr>
        <w:t>(Metacognitive)</w:t>
      </w:r>
    </w:p>
    <w:p w14:paraId="6BC64380"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663C"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A364E0">
        <w:rPr>
          <w:rFonts w:ascii="Times New Roman" w:eastAsia="Times New Roman" w:hAnsi="Times New Roman" w:cs="Times New Roman"/>
          <w:b/>
          <w:color w:val="000000"/>
          <w:sz w:val="28"/>
          <w:szCs w:val="28"/>
        </w:rPr>
        <w:t xml:space="preserve">INSTRUCTIONAL STRATEGIES </w:t>
      </w:r>
      <w:r w:rsidRPr="00A364E0">
        <w:rPr>
          <w:rFonts w:ascii="Times New Roman" w:eastAsia="Times New Roman" w:hAnsi="Times New Roman" w:cs="Times New Roman"/>
          <w:b/>
          <w:i/>
          <w:color w:val="000000"/>
          <w:sz w:val="24"/>
          <w:szCs w:val="24"/>
          <w:u w:val="single"/>
        </w:rPr>
        <w:t>(Learning Strategies*)</w:t>
      </w:r>
    </w:p>
    <w:p w14:paraId="3316D275"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p>
    <w:p w14:paraId="0D9490FF"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4"/>
          <w:szCs w:val="24"/>
        </w:rPr>
        <w:t>Strategy</w:t>
      </w:r>
    </w:p>
    <w:p w14:paraId="178B4CD9"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Collaborative Learning </w:t>
      </w:r>
    </w:p>
    <w:p w14:paraId="560FDBE0" w14:textId="77777777" w:rsidR="00A364E0" w:rsidRPr="00A364E0" w:rsidRDefault="00A364E0" w:rsidP="00A364E0">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Indicator:</w:t>
      </w:r>
      <w:r w:rsidRPr="00A364E0">
        <w:rPr>
          <w:rFonts w:ascii="Times New Roman" w:eastAsia="Times New Roman" w:hAnsi="Times New Roman" w:cs="Times New Roman"/>
          <w:color w:val="000000"/>
          <w:sz w:val="24"/>
          <w:szCs w:val="24"/>
        </w:rPr>
        <w:t xml:space="preserve">   This will be evident when students work in groups to sort the documents into different character traits. </w:t>
      </w:r>
    </w:p>
    <w:p w14:paraId="3972FF4F"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BB958DD"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A364E0">
        <w:rPr>
          <w:rFonts w:ascii="Times New Roman" w:eastAsia="Times New Roman" w:hAnsi="Times New Roman" w:cs="Times New Roman"/>
          <w:b/>
          <w:color w:val="000000"/>
          <w:sz w:val="28"/>
          <w:szCs w:val="28"/>
        </w:rPr>
        <w:t xml:space="preserve">ADAPTATIONS </w:t>
      </w:r>
      <w:r w:rsidRPr="00A364E0">
        <w:rPr>
          <w:rFonts w:ascii="Times New Roman" w:eastAsia="Times New Roman" w:hAnsi="Times New Roman" w:cs="Times New Roman"/>
          <w:b/>
          <w:i/>
          <w:color w:val="000000"/>
          <w:sz w:val="24"/>
          <w:szCs w:val="24"/>
        </w:rPr>
        <w:t>(Exceptionality*)</w:t>
      </w:r>
    </w:p>
    <w:p w14:paraId="6092BD9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 </w:t>
      </w:r>
    </w:p>
    <w:p w14:paraId="7881647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The student with ADHD will be able to sort their documents on the board, so they are not sitting the entire time. </w:t>
      </w:r>
    </w:p>
    <w:p w14:paraId="16F7EBB2"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019C3A3"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DIFFERENTIATION OF INSTRUCTION</w:t>
      </w:r>
    </w:p>
    <w:p w14:paraId="377311FE"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4860594"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Sample way to differentiate</w:t>
      </w:r>
    </w:p>
    <w:p w14:paraId="3490E37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573513B"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 xml:space="preserve">Visual Learners </w:t>
      </w:r>
    </w:p>
    <w:p w14:paraId="240007B9"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use color coded documents to aid in determining the trait in each. </w:t>
      </w:r>
    </w:p>
    <w:p w14:paraId="3034FC08"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p>
    <w:p w14:paraId="7BB57EB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Linguistic Learners</w:t>
      </w:r>
    </w:p>
    <w:p w14:paraId="7CCC35EE"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Students will write down their findings from their activities. They will use a chart to distinguish what character traits affected each traveler.</w:t>
      </w:r>
    </w:p>
    <w:p w14:paraId="413DF5D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10D98EC"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A364E0">
        <w:rPr>
          <w:rFonts w:ascii="Times New Roman" w:eastAsia="Times New Roman" w:hAnsi="Times New Roman" w:cs="Times New Roman"/>
          <w:b/>
          <w:color w:val="000000"/>
          <w:sz w:val="28"/>
          <w:szCs w:val="28"/>
        </w:rPr>
        <w:t>ASSESSMENT</w:t>
      </w:r>
      <w:r w:rsidRPr="00A364E0">
        <w:rPr>
          <w:rFonts w:ascii="Times New Roman" w:eastAsia="Times New Roman" w:hAnsi="Times New Roman" w:cs="Times New Roman"/>
          <w:b/>
          <w:color w:val="000000"/>
        </w:rPr>
        <w:t xml:space="preserve"> </w:t>
      </w:r>
      <w:r w:rsidRPr="00A364E0">
        <w:rPr>
          <w:rFonts w:ascii="Times New Roman" w:eastAsia="Times New Roman" w:hAnsi="Times New Roman" w:cs="Times New Roman"/>
          <w:b/>
          <w:i/>
          <w:color w:val="000000"/>
          <w:sz w:val="24"/>
          <w:szCs w:val="24"/>
          <w:u w:val="single"/>
        </w:rPr>
        <w:t xml:space="preserve">(artifacts* and assessment [formal &amp; </w:t>
      </w:r>
      <w:proofErr w:type="gramStart"/>
      <w:r w:rsidRPr="00A364E0">
        <w:rPr>
          <w:rFonts w:ascii="Times New Roman" w:eastAsia="Times New Roman" w:hAnsi="Times New Roman" w:cs="Times New Roman"/>
          <w:b/>
          <w:i/>
          <w:color w:val="000000"/>
          <w:sz w:val="24"/>
          <w:szCs w:val="24"/>
          <w:u w:val="single"/>
        </w:rPr>
        <w:t>informal]*</w:t>
      </w:r>
      <w:proofErr w:type="gramEnd"/>
      <w:r w:rsidRPr="00A364E0">
        <w:rPr>
          <w:rFonts w:ascii="Times New Roman" w:eastAsia="Times New Roman" w:hAnsi="Times New Roman" w:cs="Times New Roman"/>
          <w:b/>
          <w:i/>
          <w:color w:val="000000"/>
          <w:sz w:val="24"/>
          <w:szCs w:val="24"/>
          <w:u w:val="single"/>
        </w:rPr>
        <w:t>)</w:t>
      </w:r>
    </w:p>
    <w:p w14:paraId="01B0385B"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06EAB63"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color w:val="000000"/>
          <w:sz w:val="24"/>
          <w:szCs w:val="24"/>
        </w:rPr>
        <w:t xml:space="preserve">Students will complete their character traits worksheet which will provide the traits that are illustrated for each document. </w:t>
      </w:r>
    </w:p>
    <w:p w14:paraId="10B1E060"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2F9813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8DEF99E"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INDEPENDENT PRACTICE</w:t>
      </w:r>
    </w:p>
    <w:p w14:paraId="6D1AE5AE"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BEA48C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listen to a song and determine how the message relates to the lesson of the day. </w:t>
      </w:r>
    </w:p>
    <w:p w14:paraId="25F620C1"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5363A1"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21F753"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lastRenderedPageBreak/>
        <w:t>FOLLOW-UP ACTIVITIES: DIRECT TEACHER INTERVENTION AND ACADEMIC ENRICHMENT</w:t>
      </w:r>
    </w:p>
    <w:p w14:paraId="0219EAEC"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75602F4"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BC0C5A"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Direct Teacher Intervention</w:t>
      </w:r>
    </w:p>
    <w:p w14:paraId="3E32D500"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sit with the teacher where they will each receive the same documents as the day prior with key points highlighted. They will look at character traits and accuracy in each document. Students will also receive the definitions of each trait. </w:t>
      </w:r>
    </w:p>
    <w:p w14:paraId="3F224807"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21320505"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u w:val="single"/>
        </w:rPr>
      </w:pPr>
      <w:r w:rsidRPr="00A364E0">
        <w:rPr>
          <w:rFonts w:ascii="Times New Roman" w:eastAsia="Times New Roman" w:hAnsi="Times New Roman" w:cs="Times New Roman"/>
          <w:color w:val="000000"/>
          <w:sz w:val="24"/>
          <w:szCs w:val="24"/>
          <w:u w:val="single"/>
        </w:rPr>
        <w:t>Academic Enrichment</w:t>
      </w:r>
    </w:p>
    <w:p w14:paraId="16F74771" w14:textId="77777777" w:rsidR="00A364E0" w:rsidRPr="00A364E0" w:rsidRDefault="00A364E0" w:rsidP="00A364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Students will create their own perspective document about a current event. Students will switch papers with their neighbor and will determine if each document is accurate or not. </w:t>
      </w:r>
    </w:p>
    <w:p w14:paraId="277C7D7D"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DE6EA2A"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4EB25195"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9F09294"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color w:val="000000"/>
          <w:sz w:val="24"/>
          <w:szCs w:val="24"/>
        </w:rPr>
        <w:br w:type="page"/>
      </w:r>
      <w:r w:rsidRPr="00A364E0">
        <w:rPr>
          <w:rFonts w:ascii="Times New Roman" w:eastAsia="Times New Roman" w:hAnsi="Times New Roman" w:cs="Times New Roman"/>
          <w:b/>
          <w:color w:val="000000"/>
          <w:sz w:val="28"/>
          <w:szCs w:val="28"/>
        </w:rPr>
        <w:lastRenderedPageBreak/>
        <w:t>REFERENCES</w:t>
      </w:r>
    </w:p>
    <w:p w14:paraId="0D33FC41"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(Put References on a </w:t>
      </w:r>
      <w:r w:rsidRPr="00A364E0">
        <w:rPr>
          <w:rFonts w:ascii="Times New Roman" w:eastAsia="Times New Roman" w:hAnsi="Times New Roman" w:cs="Times New Roman"/>
          <w:b/>
          <w:color w:val="000000"/>
          <w:sz w:val="24"/>
          <w:szCs w:val="24"/>
        </w:rPr>
        <w:t>separate</w:t>
      </w:r>
      <w:r w:rsidRPr="00A364E0">
        <w:rPr>
          <w:rFonts w:ascii="Times New Roman" w:eastAsia="Times New Roman" w:hAnsi="Times New Roman" w:cs="Times New Roman"/>
          <w:color w:val="000000"/>
          <w:sz w:val="24"/>
          <w:szCs w:val="24"/>
        </w:rPr>
        <w:t xml:space="preserve"> page using APA style)</w:t>
      </w:r>
    </w:p>
    <w:p w14:paraId="1E60FDD7"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F6EBBD"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Acton-Bond, Marcus. (2013). “Hit the road jack- ray </w:t>
      </w:r>
      <w:proofErr w:type="spellStart"/>
      <w:r w:rsidRPr="00A364E0">
        <w:rPr>
          <w:rFonts w:ascii="Times New Roman" w:eastAsia="Times New Roman" w:hAnsi="Times New Roman" w:cs="Times New Roman"/>
          <w:color w:val="000000"/>
          <w:sz w:val="24"/>
          <w:szCs w:val="24"/>
        </w:rPr>
        <w:t>charles</w:t>
      </w:r>
      <w:proofErr w:type="spellEnd"/>
      <w:r w:rsidRPr="00A364E0">
        <w:rPr>
          <w:rFonts w:ascii="Times New Roman" w:eastAsia="Times New Roman" w:hAnsi="Times New Roman" w:cs="Times New Roman"/>
          <w:color w:val="000000"/>
          <w:sz w:val="24"/>
          <w:szCs w:val="24"/>
        </w:rPr>
        <w:t xml:space="preserve"> (lyrics).” </w:t>
      </w:r>
    </w:p>
    <w:p w14:paraId="60BE61D6"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hyperlink r:id="rId8">
        <w:r w:rsidRPr="00A364E0">
          <w:rPr>
            <w:rFonts w:ascii="Times New Roman" w:eastAsia="Times New Roman" w:hAnsi="Times New Roman" w:cs="Times New Roman"/>
            <w:color w:val="1155CC"/>
            <w:sz w:val="24"/>
            <w:szCs w:val="24"/>
            <w:u w:val="single"/>
          </w:rPr>
          <w:t>https://www.youtube.com/watch?v=OY4jondX6tg</w:t>
        </w:r>
      </w:hyperlink>
      <w:r w:rsidRPr="00A364E0">
        <w:rPr>
          <w:rFonts w:ascii="Times New Roman" w:eastAsia="Times New Roman" w:hAnsi="Times New Roman" w:cs="Times New Roman"/>
          <w:color w:val="000000"/>
          <w:sz w:val="24"/>
          <w:szCs w:val="24"/>
        </w:rPr>
        <w:t xml:space="preserve"> </w:t>
      </w:r>
    </w:p>
    <w:p w14:paraId="02BC4715"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FF992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Emerson, </w:t>
      </w:r>
      <w:proofErr w:type="spellStart"/>
      <w:r w:rsidRPr="00A364E0">
        <w:rPr>
          <w:rFonts w:ascii="Times New Roman" w:eastAsia="Times New Roman" w:hAnsi="Times New Roman" w:cs="Times New Roman"/>
          <w:color w:val="000000"/>
          <w:sz w:val="24"/>
          <w:szCs w:val="24"/>
        </w:rPr>
        <w:t>Sy</w:t>
      </w:r>
      <w:proofErr w:type="spellEnd"/>
      <w:r w:rsidRPr="00A364E0">
        <w:rPr>
          <w:rFonts w:ascii="Times New Roman" w:eastAsia="Times New Roman" w:hAnsi="Times New Roman" w:cs="Times New Roman"/>
          <w:color w:val="000000"/>
          <w:sz w:val="24"/>
          <w:szCs w:val="24"/>
        </w:rPr>
        <w:t>. (2010). “</w:t>
      </w:r>
      <w:proofErr w:type="spellStart"/>
      <w:r w:rsidRPr="00A364E0">
        <w:rPr>
          <w:rFonts w:ascii="Times New Roman" w:eastAsia="Times New Roman" w:hAnsi="Times New Roman" w:cs="Times New Roman"/>
          <w:color w:val="000000"/>
          <w:sz w:val="24"/>
          <w:szCs w:val="24"/>
        </w:rPr>
        <w:t>Scooby</w:t>
      </w:r>
      <w:proofErr w:type="spellEnd"/>
      <w:r w:rsidRPr="00A364E0">
        <w:rPr>
          <w:rFonts w:ascii="Times New Roman" w:eastAsia="Times New Roman" w:hAnsi="Times New Roman" w:cs="Times New Roman"/>
          <w:color w:val="000000"/>
          <w:sz w:val="24"/>
          <w:szCs w:val="24"/>
        </w:rPr>
        <w:t xml:space="preserve"> doo, where are you! theme song 1969” </w:t>
      </w:r>
    </w:p>
    <w:p w14:paraId="67A3C45D"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595959"/>
          <w:sz w:val="24"/>
          <w:szCs w:val="24"/>
        </w:rPr>
      </w:pPr>
      <w:hyperlink r:id="rId9">
        <w:r w:rsidRPr="00A364E0">
          <w:rPr>
            <w:rFonts w:ascii="Times New Roman" w:eastAsia="Times New Roman" w:hAnsi="Times New Roman" w:cs="Times New Roman"/>
            <w:color w:val="1155CC"/>
            <w:sz w:val="24"/>
            <w:szCs w:val="24"/>
            <w:u w:val="single"/>
          </w:rPr>
          <w:t>https://www.youtube.com/watch?v=eZXg6Uaxd2k</w:t>
        </w:r>
      </w:hyperlink>
      <w:r w:rsidRPr="00A364E0">
        <w:rPr>
          <w:rFonts w:ascii="Times New Roman" w:eastAsia="Times New Roman" w:hAnsi="Times New Roman" w:cs="Times New Roman"/>
          <w:color w:val="595959"/>
          <w:sz w:val="24"/>
          <w:szCs w:val="24"/>
        </w:rPr>
        <w:t xml:space="preserve"> </w:t>
      </w:r>
    </w:p>
    <w:p w14:paraId="10B1080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728DE6C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Engage NY. (2017). New York State K-12 Social Studies Framework. </w:t>
      </w:r>
      <w:proofErr w:type="spellStart"/>
      <w:r w:rsidRPr="00A364E0">
        <w:rPr>
          <w:rFonts w:ascii="Times New Roman" w:eastAsia="Times New Roman" w:hAnsi="Times New Roman" w:cs="Times New Roman"/>
          <w:color w:val="000000"/>
          <w:sz w:val="24"/>
          <w:szCs w:val="24"/>
        </w:rPr>
        <w:t>Retreieved</w:t>
      </w:r>
      <w:proofErr w:type="spellEnd"/>
      <w:r w:rsidRPr="00A364E0">
        <w:rPr>
          <w:rFonts w:ascii="Times New Roman" w:eastAsia="Times New Roman" w:hAnsi="Times New Roman" w:cs="Times New Roman"/>
          <w:color w:val="000000"/>
          <w:sz w:val="24"/>
          <w:szCs w:val="24"/>
        </w:rPr>
        <w:t xml:space="preserve"> from </w:t>
      </w:r>
    </w:p>
    <w:p w14:paraId="48DC6D1D"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595959"/>
          <w:sz w:val="24"/>
          <w:szCs w:val="24"/>
        </w:rPr>
      </w:pPr>
      <w:hyperlink r:id="rId10">
        <w:r w:rsidRPr="00A364E0">
          <w:rPr>
            <w:rFonts w:ascii="Times New Roman" w:eastAsia="Times New Roman" w:hAnsi="Times New Roman" w:cs="Times New Roman"/>
            <w:color w:val="1155CC"/>
            <w:sz w:val="24"/>
            <w:szCs w:val="24"/>
            <w:u w:val="single"/>
          </w:rPr>
          <w:t>https://www.engageny.org/resource/new-york-state-k-12-social-studies-framework</w:t>
        </w:r>
      </w:hyperlink>
      <w:r w:rsidRPr="00A364E0">
        <w:rPr>
          <w:rFonts w:ascii="Times New Roman" w:eastAsia="Times New Roman" w:hAnsi="Times New Roman" w:cs="Times New Roman"/>
          <w:color w:val="595959"/>
          <w:sz w:val="24"/>
          <w:szCs w:val="24"/>
        </w:rPr>
        <w:t xml:space="preserve"> </w:t>
      </w:r>
    </w:p>
    <w:p w14:paraId="4B52CA2D"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4222F59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“Ibn Battuta Original Documents.” </w:t>
      </w:r>
      <w:proofErr w:type="spellStart"/>
      <w:r w:rsidRPr="00A364E0">
        <w:rPr>
          <w:rFonts w:ascii="Times New Roman" w:eastAsia="Times New Roman" w:hAnsi="Times New Roman" w:cs="Times New Roman"/>
          <w:color w:val="000000"/>
          <w:sz w:val="24"/>
          <w:szCs w:val="24"/>
        </w:rPr>
        <w:t>StanfordSheg</w:t>
      </w:r>
      <w:proofErr w:type="spellEnd"/>
      <w:r w:rsidRPr="00A364E0">
        <w:rPr>
          <w:rFonts w:ascii="Times New Roman" w:eastAsia="Times New Roman" w:hAnsi="Times New Roman" w:cs="Times New Roman"/>
          <w:color w:val="000000"/>
          <w:sz w:val="24"/>
          <w:szCs w:val="24"/>
        </w:rPr>
        <w:t xml:space="preserve">. </w:t>
      </w:r>
      <w:proofErr w:type="spellStart"/>
      <w:r w:rsidRPr="00A364E0">
        <w:rPr>
          <w:rFonts w:ascii="Times New Roman" w:eastAsia="Times New Roman" w:hAnsi="Times New Roman" w:cs="Times New Roman"/>
          <w:color w:val="000000"/>
          <w:sz w:val="24"/>
          <w:szCs w:val="24"/>
        </w:rPr>
        <w:t>Retreived</w:t>
      </w:r>
      <w:proofErr w:type="spellEnd"/>
      <w:r w:rsidRPr="00A364E0">
        <w:rPr>
          <w:rFonts w:ascii="Times New Roman" w:eastAsia="Times New Roman" w:hAnsi="Times New Roman" w:cs="Times New Roman"/>
          <w:color w:val="000000"/>
          <w:sz w:val="24"/>
          <w:szCs w:val="24"/>
        </w:rPr>
        <w:t xml:space="preserve"> from </w:t>
      </w:r>
    </w:p>
    <w:p w14:paraId="52357CFF"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hyperlink r:id="rId11">
        <w:r w:rsidRPr="00A364E0">
          <w:rPr>
            <w:rFonts w:ascii="Times New Roman" w:eastAsia="Times New Roman" w:hAnsi="Times New Roman" w:cs="Times New Roman"/>
            <w:color w:val="1155CC"/>
            <w:sz w:val="24"/>
            <w:szCs w:val="24"/>
            <w:u w:val="single"/>
          </w:rPr>
          <w:t>https://www.scribd.com/document/204954137/Ibn-Battuta-Original-Documents#</w:t>
        </w:r>
      </w:hyperlink>
      <w:r w:rsidRPr="00A364E0">
        <w:rPr>
          <w:rFonts w:ascii="Times New Roman" w:eastAsia="Times New Roman" w:hAnsi="Times New Roman" w:cs="Times New Roman"/>
          <w:color w:val="000000"/>
          <w:sz w:val="24"/>
          <w:szCs w:val="24"/>
        </w:rPr>
        <w:t xml:space="preserve"> </w:t>
      </w:r>
    </w:p>
    <w:p w14:paraId="6909313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B2822C"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“Medieval Sourcebook: Ibn Battuta: Travels in Asia and Africa 1325-1354.” Fordham </w:t>
      </w:r>
    </w:p>
    <w:p w14:paraId="7B388E60"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595959"/>
          <w:sz w:val="24"/>
          <w:szCs w:val="24"/>
        </w:rPr>
      </w:pPr>
      <w:r w:rsidRPr="00A364E0">
        <w:rPr>
          <w:rFonts w:ascii="Times New Roman" w:eastAsia="Times New Roman" w:hAnsi="Times New Roman" w:cs="Times New Roman"/>
          <w:color w:val="000000"/>
          <w:sz w:val="24"/>
          <w:szCs w:val="24"/>
        </w:rPr>
        <w:t xml:space="preserve">University. </w:t>
      </w:r>
      <w:proofErr w:type="spellStart"/>
      <w:r w:rsidRPr="00A364E0">
        <w:rPr>
          <w:rFonts w:ascii="Times New Roman" w:eastAsia="Times New Roman" w:hAnsi="Times New Roman" w:cs="Times New Roman"/>
          <w:color w:val="000000"/>
          <w:sz w:val="24"/>
          <w:szCs w:val="24"/>
        </w:rPr>
        <w:t>Retreived</w:t>
      </w:r>
      <w:proofErr w:type="spellEnd"/>
      <w:r w:rsidRPr="00A364E0">
        <w:rPr>
          <w:rFonts w:ascii="Times New Roman" w:eastAsia="Times New Roman" w:hAnsi="Times New Roman" w:cs="Times New Roman"/>
          <w:color w:val="000000"/>
          <w:sz w:val="24"/>
          <w:szCs w:val="24"/>
        </w:rPr>
        <w:t xml:space="preserve"> from </w:t>
      </w:r>
      <w:hyperlink r:id="rId12">
        <w:r w:rsidRPr="00A364E0">
          <w:rPr>
            <w:rFonts w:ascii="Times New Roman" w:eastAsia="Times New Roman" w:hAnsi="Times New Roman" w:cs="Times New Roman"/>
            <w:color w:val="1155CC"/>
            <w:sz w:val="24"/>
            <w:szCs w:val="24"/>
            <w:u w:val="single"/>
          </w:rPr>
          <w:t>https://sourcebooks.fordham.edu/source/1354-ibnbattuta.asp</w:t>
        </w:r>
      </w:hyperlink>
    </w:p>
    <w:p w14:paraId="43BAE22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7382AD95"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i/>
          <w:color w:val="000000"/>
          <w:sz w:val="24"/>
          <w:szCs w:val="24"/>
        </w:rPr>
        <w:t xml:space="preserve">New York State Next Generation English Language Arts Learning Standards. </w:t>
      </w:r>
      <w:r w:rsidRPr="00A364E0">
        <w:rPr>
          <w:rFonts w:ascii="Times New Roman" w:eastAsia="Times New Roman" w:hAnsi="Times New Roman" w:cs="Times New Roman"/>
          <w:color w:val="000000"/>
          <w:sz w:val="24"/>
          <w:szCs w:val="24"/>
        </w:rPr>
        <w:t xml:space="preserve">(2017). Retrieved </w:t>
      </w:r>
    </w:p>
    <w:p w14:paraId="774A2EE7" w14:textId="77777777" w:rsidR="00A364E0" w:rsidRPr="00A364E0" w:rsidRDefault="00A364E0" w:rsidP="00A364E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from </w:t>
      </w:r>
      <w:hyperlink r:id="rId13">
        <w:r w:rsidRPr="00A364E0">
          <w:rPr>
            <w:rFonts w:ascii="Times New Roman" w:eastAsia="Times New Roman" w:hAnsi="Times New Roman" w:cs="Times New Roman"/>
            <w:color w:val="1155CC"/>
            <w:sz w:val="24"/>
            <w:szCs w:val="24"/>
            <w:u w:val="single"/>
          </w:rPr>
          <w:t>http://www.nysed.gov/common/nysed/files/nys-next-generation-ela-standards.pdf</w:t>
        </w:r>
      </w:hyperlink>
      <w:r w:rsidRPr="00A364E0">
        <w:rPr>
          <w:rFonts w:ascii="Times New Roman" w:eastAsia="Times New Roman" w:hAnsi="Times New Roman" w:cs="Times New Roman"/>
          <w:color w:val="000000"/>
          <w:sz w:val="24"/>
          <w:szCs w:val="24"/>
        </w:rPr>
        <w:t xml:space="preserve"> </w:t>
      </w:r>
    </w:p>
    <w:p w14:paraId="73F644D5"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BB9564"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Teachers Pay Teachers. (2017). “DBQ Marco Polo common core document based questions </w:t>
      </w:r>
    </w:p>
    <w:p w14:paraId="3C5EFA77" w14:textId="77777777" w:rsidR="00A364E0" w:rsidRPr="00A364E0" w:rsidRDefault="00A364E0" w:rsidP="00A364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activity.” </w:t>
      </w:r>
      <w:proofErr w:type="spellStart"/>
      <w:r w:rsidRPr="00A364E0">
        <w:rPr>
          <w:rFonts w:ascii="Times New Roman" w:eastAsia="Times New Roman" w:hAnsi="Times New Roman" w:cs="Times New Roman"/>
          <w:color w:val="000000"/>
          <w:sz w:val="24"/>
          <w:szCs w:val="24"/>
        </w:rPr>
        <w:t>Retreived</w:t>
      </w:r>
      <w:proofErr w:type="spellEnd"/>
      <w:r w:rsidRPr="00A364E0">
        <w:rPr>
          <w:rFonts w:ascii="Times New Roman" w:eastAsia="Times New Roman" w:hAnsi="Times New Roman" w:cs="Times New Roman"/>
          <w:color w:val="000000"/>
          <w:sz w:val="24"/>
          <w:szCs w:val="24"/>
        </w:rPr>
        <w:t xml:space="preserve"> from </w:t>
      </w:r>
      <w:hyperlink r:id="rId14">
        <w:r w:rsidRPr="00A364E0">
          <w:rPr>
            <w:rFonts w:ascii="Times New Roman" w:eastAsia="Times New Roman" w:hAnsi="Times New Roman" w:cs="Times New Roman"/>
            <w:color w:val="1155CC"/>
            <w:sz w:val="24"/>
            <w:szCs w:val="24"/>
            <w:u w:val="single"/>
          </w:rPr>
          <w:t>https://www.teacherspayteachers.com/Product/DBQ-Marco-Polo-Common-Core-Document-Based-Question-Activity-1008966</w:t>
        </w:r>
      </w:hyperlink>
      <w:r w:rsidRPr="00A364E0">
        <w:rPr>
          <w:rFonts w:ascii="Times New Roman" w:eastAsia="Times New Roman" w:hAnsi="Times New Roman" w:cs="Times New Roman"/>
          <w:color w:val="000000"/>
          <w:sz w:val="24"/>
          <w:szCs w:val="24"/>
        </w:rPr>
        <w:t xml:space="preserve"> </w:t>
      </w:r>
    </w:p>
    <w:p w14:paraId="22BB789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0E8FD4"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B0705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45D36A0A"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5A97DBB3"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595959"/>
          <w:sz w:val="24"/>
          <w:szCs w:val="24"/>
        </w:rPr>
      </w:pPr>
    </w:p>
    <w:p w14:paraId="0ED4393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t xml:space="preserve"> </w:t>
      </w:r>
    </w:p>
    <w:p w14:paraId="7EA4E9D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ABFA0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A2DFFD"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277CEC4"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364E0">
        <w:rPr>
          <w:rFonts w:ascii="Times New Roman" w:eastAsia="Times New Roman" w:hAnsi="Times New Roman" w:cs="Times New Roman"/>
          <w:color w:val="000000"/>
          <w:sz w:val="24"/>
          <w:szCs w:val="24"/>
        </w:rPr>
        <w:br w:type="page"/>
      </w:r>
    </w:p>
    <w:p w14:paraId="79441795"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4"/>
          <w:szCs w:val="24"/>
        </w:rPr>
        <w:lastRenderedPageBreak/>
        <w:t>Group Members: ______________________________________________________________</w:t>
      </w:r>
    </w:p>
    <w:p w14:paraId="44499C00"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6F282FE"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Character Traits</w:t>
      </w:r>
    </w:p>
    <w:p w14:paraId="30981FB1"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704A5D6"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4"/>
          <w:szCs w:val="24"/>
        </w:rPr>
        <w:t xml:space="preserve">Read each document. Determine what character traits listed are shown in each document. Record who illustrates each trait below. </w:t>
      </w:r>
    </w:p>
    <w:p w14:paraId="685AE918"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2AD1C35"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r w:rsidRPr="00A364E0">
        <w:rPr>
          <w:rFonts w:ascii="Times New Roman" w:eastAsia="Times New Roman" w:hAnsi="Times New Roman" w:cs="Times New Roman"/>
          <w:b/>
          <w:color w:val="000000"/>
          <w:sz w:val="36"/>
          <w:szCs w:val="36"/>
        </w:rPr>
        <w:t>Adventurous</w:t>
      </w:r>
    </w:p>
    <w:p w14:paraId="461FD29A"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DDF4460"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94EECF9"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3E5B49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E4EF907"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6B43D0A"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B9664A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3A02119"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122B26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r w:rsidRPr="00A364E0">
        <w:rPr>
          <w:rFonts w:ascii="Times New Roman" w:eastAsia="Times New Roman" w:hAnsi="Times New Roman" w:cs="Times New Roman"/>
          <w:b/>
          <w:color w:val="000000"/>
          <w:sz w:val="36"/>
          <w:szCs w:val="36"/>
        </w:rPr>
        <w:t xml:space="preserve">Hardworking </w:t>
      </w:r>
    </w:p>
    <w:p w14:paraId="7B229F4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44AD9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7C5965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2253889"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8F6AAB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9FF6115"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53C241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F42634D"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E830A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r w:rsidRPr="00A364E0">
        <w:rPr>
          <w:rFonts w:ascii="Times New Roman" w:eastAsia="Times New Roman" w:hAnsi="Times New Roman" w:cs="Times New Roman"/>
          <w:b/>
          <w:color w:val="000000"/>
          <w:sz w:val="36"/>
          <w:szCs w:val="36"/>
        </w:rPr>
        <w:t>Selfish</w:t>
      </w:r>
    </w:p>
    <w:p w14:paraId="669E580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3A489B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452AF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A8E49FC"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FB8EC84"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4563E9F"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BAD3C3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r w:rsidRPr="00A364E0">
        <w:rPr>
          <w:rFonts w:ascii="Times New Roman" w:eastAsia="Times New Roman" w:hAnsi="Times New Roman" w:cs="Times New Roman"/>
          <w:b/>
          <w:color w:val="000000"/>
          <w:sz w:val="36"/>
          <w:szCs w:val="36"/>
        </w:rPr>
        <w:t xml:space="preserve">Helpful </w:t>
      </w:r>
    </w:p>
    <w:p w14:paraId="7FEBFDB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725437"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364E0">
        <w:rPr>
          <w:rFonts w:ascii="Times New Roman" w:eastAsia="Times New Roman" w:hAnsi="Times New Roman" w:cs="Times New Roman"/>
          <w:color w:val="000000"/>
          <w:sz w:val="24"/>
          <w:szCs w:val="24"/>
        </w:rPr>
        <w:br w:type="page"/>
      </w:r>
    </w:p>
    <w:p w14:paraId="0C1594EE"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4"/>
          <w:szCs w:val="24"/>
        </w:rPr>
        <w:lastRenderedPageBreak/>
        <w:t>Group Members: ______________________________________________________________</w:t>
      </w:r>
    </w:p>
    <w:p w14:paraId="32FF24DC"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135E0D2"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8"/>
          <w:szCs w:val="28"/>
        </w:rPr>
        <w:t>Accurate or Inaccurate?</w:t>
      </w:r>
      <w:r w:rsidRPr="00A364E0">
        <w:rPr>
          <w:rFonts w:ascii="Times New Roman" w:eastAsia="Times New Roman" w:hAnsi="Times New Roman" w:cs="Times New Roman"/>
          <w:b/>
          <w:color w:val="000000"/>
          <w:sz w:val="24"/>
          <w:szCs w:val="24"/>
        </w:rPr>
        <w:t xml:space="preserve"> </w:t>
      </w:r>
    </w:p>
    <w:p w14:paraId="0AFE840D"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11C9D32"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364E0">
        <w:rPr>
          <w:rFonts w:ascii="Times New Roman" w:eastAsia="Times New Roman" w:hAnsi="Times New Roman" w:cs="Times New Roman"/>
          <w:b/>
          <w:color w:val="000000"/>
          <w:sz w:val="24"/>
          <w:szCs w:val="24"/>
        </w:rPr>
        <w:t xml:space="preserve">Read each document. Determine if the document is accurate or not based on its source and </w:t>
      </w:r>
      <w:proofErr w:type="gramStart"/>
      <w:r w:rsidRPr="00A364E0">
        <w:rPr>
          <w:rFonts w:ascii="Times New Roman" w:eastAsia="Times New Roman" w:hAnsi="Times New Roman" w:cs="Times New Roman"/>
          <w:b/>
          <w:color w:val="000000"/>
          <w:sz w:val="24"/>
          <w:szCs w:val="24"/>
        </w:rPr>
        <w:t>it’s</w:t>
      </w:r>
      <w:proofErr w:type="gramEnd"/>
      <w:r w:rsidRPr="00A364E0">
        <w:rPr>
          <w:rFonts w:ascii="Times New Roman" w:eastAsia="Times New Roman" w:hAnsi="Times New Roman" w:cs="Times New Roman"/>
          <w:b/>
          <w:color w:val="000000"/>
          <w:sz w:val="24"/>
          <w:szCs w:val="24"/>
        </w:rPr>
        <w:t xml:space="preserve"> author. Record the reason why or why not below. </w:t>
      </w:r>
    </w:p>
    <w:p w14:paraId="21C76E88"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AE80DA7"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64E0" w:rsidRPr="00A364E0" w14:paraId="0F867964" w14:textId="77777777" w:rsidTr="00CE7EC6">
        <w:trPr>
          <w:trHeight w:val="840"/>
          <w:jc w:val="center"/>
        </w:trPr>
        <w:tc>
          <w:tcPr>
            <w:tcW w:w="4680" w:type="dxa"/>
            <w:shd w:val="clear" w:color="auto" w:fill="auto"/>
            <w:tcMar>
              <w:top w:w="100" w:type="dxa"/>
              <w:left w:w="100" w:type="dxa"/>
              <w:bottom w:w="100" w:type="dxa"/>
              <w:right w:w="100" w:type="dxa"/>
            </w:tcMar>
          </w:tcPr>
          <w:p w14:paraId="3360ACFD" w14:textId="77777777" w:rsidR="00A364E0" w:rsidRPr="00A364E0" w:rsidRDefault="00A364E0" w:rsidP="00A364E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r w:rsidRPr="00A364E0">
              <w:rPr>
                <w:rFonts w:ascii="Times New Roman" w:eastAsia="Times New Roman" w:hAnsi="Times New Roman" w:cs="Times New Roman"/>
                <w:b/>
                <w:color w:val="000000"/>
                <w:sz w:val="36"/>
                <w:szCs w:val="36"/>
              </w:rPr>
              <w:t>Accurate</w:t>
            </w:r>
          </w:p>
        </w:tc>
        <w:tc>
          <w:tcPr>
            <w:tcW w:w="4680" w:type="dxa"/>
            <w:shd w:val="clear" w:color="auto" w:fill="auto"/>
            <w:tcMar>
              <w:top w:w="100" w:type="dxa"/>
              <w:left w:w="100" w:type="dxa"/>
              <w:bottom w:w="100" w:type="dxa"/>
              <w:right w:w="100" w:type="dxa"/>
            </w:tcMar>
          </w:tcPr>
          <w:p w14:paraId="1ED9405A" w14:textId="77777777" w:rsidR="00A364E0" w:rsidRPr="00A364E0" w:rsidRDefault="00A364E0" w:rsidP="00A364E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proofErr w:type="spellStart"/>
            <w:r w:rsidRPr="00A364E0">
              <w:rPr>
                <w:rFonts w:ascii="Times New Roman" w:eastAsia="Times New Roman" w:hAnsi="Times New Roman" w:cs="Times New Roman"/>
                <w:b/>
                <w:color w:val="000000"/>
                <w:sz w:val="36"/>
                <w:szCs w:val="36"/>
              </w:rPr>
              <w:t>Innaccurate</w:t>
            </w:r>
            <w:proofErr w:type="spellEnd"/>
          </w:p>
        </w:tc>
      </w:tr>
    </w:tbl>
    <w:p w14:paraId="34EBA9C0"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DBFBF9"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455E5566"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4EFF1101"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2A3C433C"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64EC0F8A"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4F1D0A8E"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282AD93B" w14:textId="77777777" w:rsid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r>
        <w:rPr>
          <w:rFonts w:ascii="Times New Roman" w:eastAsia="Times New Roman" w:hAnsi="Times New Roman" w:cs="Times New Roman"/>
          <w:b/>
          <w:color w:val="000000"/>
          <w:sz w:val="120"/>
          <w:szCs w:val="120"/>
        </w:rPr>
        <w:lastRenderedPageBreak/>
        <w:t>ADVENTUROUS</w:t>
      </w:r>
    </w:p>
    <w:p w14:paraId="0EDC78A4"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p>
    <w:p w14:paraId="3B0CD4A4"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10"/>
          <w:szCs w:val="110"/>
        </w:rPr>
      </w:pPr>
      <w:r w:rsidRPr="00A364E0">
        <w:rPr>
          <w:rFonts w:ascii="Times New Roman" w:eastAsia="Times New Roman" w:hAnsi="Times New Roman" w:cs="Times New Roman"/>
          <w:b/>
          <w:color w:val="000000"/>
          <w:sz w:val="110"/>
          <w:szCs w:val="110"/>
        </w:rPr>
        <w:t>HARDWORKING</w:t>
      </w:r>
    </w:p>
    <w:p w14:paraId="76465FBB"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10"/>
          <w:szCs w:val="110"/>
        </w:rPr>
      </w:pPr>
    </w:p>
    <w:p w14:paraId="04D38611"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10"/>
          <w:szCs w:val="110"/>
        </w:rPr>
      </w:pPr>
      <w:r w:rsidRPr="00A364E0">
        <w:rPr>
          <w:rFonts w:ascii="Times New Roman" w:eastAsia="Times New Roman" w:hAnsi="Times New Roman" w:cs="Times New Roman"/>
          <w:b/>
          <w:color w:val="000000"/>
          <w:sz w:val="110"/>
          <w:szCs w:val="110"/>
        </w:rPr>
        <w:t xml:space="preserve">SELFISH </w:t>
      </w:r>
    </w:p>
    <w:p w14:paraId="41CAFAD7" w14:textId="77777777" w:rsidR="00A364E0" w:rsidRPr="00A364E0" w:rsidRDefault="00A364E0" w:rsidP="00A364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10"/>
          <w:szCs w:val="110"/>
        </w:rPr>
      </w:pPr>
    </w:p>
    <w:p w14:paraId="2305DA95" w14:textId="77777777" w:rsidR="00A364E0" w:rsidRPr="00A364E0" w:rsidRDefault="00A364E0" w:rsidP="00A364E0">
      <w:pPr>
        <w:pBdr>
          <w:top w:val="nil"/>
          <w:left w:val="nil"/>
          <w:bottom w:val="nil"/>
          <w:right w:val="nil"/>
          <w:between w:val="nil"/>
        </w:pBdr>
        <w:spacing w:before="160" w:after="300" w:line="240" w:lineRule="auto"/>
        <w:jc w:val="center"/>
        <w:rPr>
          <w:rFonts w:ascii="Times New Roman" w:eastAsia="Times New Roman" w:hAnsi="Times New Roman" w:cs="Times New Roman"/>
          <w:b/>
          <w:color w:val="000000"/>
          <w:sz w:val="110"/>
          <w:szCs w:val="110"/>
        </w:rPr>
      </w:pPr>
      <w:r w:rsidRPr="00A364E0">
        <w:rPr>
          <w:rFonts w:ascii="Times New Roman" w:eastAsia="Times New Roman" w:hAnsi="Times New Roman" w:cs="Times New Roman"/>
          <w:b/>
          <w:color w:val="000000"/>
          <w:sz w:val="110"/>
          <w:szCs w:val="110"/>
        </w:rPr>
        <w:t xml:space="preserve">HELPFUL </w:t>
      </w:r>
    </w:p>
    <w:p w14:paraId="329F3CC1"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110"/>
          <w:szCs w:val="110"/>
        </w:rPr>
      </w:pPr>
    </w:p>
    <w:p w14:paraId="21EA7B8D"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3B9295FB" w14:textId="77777777" w:rsid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01909C26"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lastRenderedPageBreak/>
        <w:t xml:space="preserve">From Damietta, I travelled to </w:t>
      </w:r>
      <w:proofErr w:type="spellStart"/>
      <w:r w:rsidRPr="00A364E0">
        <w:rPr>
          <w:rFonts w:ascii="Times New Roman" w:eastAsia="Times New Roman" w:hAnsi="Times New Roman" w:cs="Times New Roman"/>
          <w:b/>
          <w:color w:val="000000"/>
          <w:sz w:val="28"/>
          <w:szCs w:val="28"/>
        </w:rPr>
        <w:t>Fariskur</w:t>
      </w:r>
      <w:proofErr w:type="spellEnd"/>
      <w:r w:rsidRPr="00A364E0">
        <w:rPr>
          <w:rFonts w:ascii="Times New Roman" w:eastAsia="Times New Roman" w:hAnsi="Times New Roman" w:cs="Times New Roman"/>
          <w:b/>
          <w:color w:val="000000"/>
          <w:sz w:val="28"/>
          <w:szCs w:val="28"/>
        </w:rPr>
        <w:t xml:space="preserve">, … and </w:t>
      </w:r>
      <w:proofErr w:type="spellStart"/>
      <w:r w:rsidRPr="00A364E0">
        <w:rPr>
          <w:rFonts w:ascii="Times New Roman" w:eastAsia="Times New Roman" w:hAnsi="Times New Roman" w:cs="Times New Roman"/>
          <w:b/>
          <w:color w:val="000000"/>
          <w:sz w:val="28"/>
          <w:szCs w:val="28"/>
        </w:rPr>
        <w:t>haulted</w:t>
      </w:r>
      <w:proofErr w:type="spellEnd"/>
      <w:r w:rsidRPr="00A364E0">
        <w:rPr>
          <w:rFonts w:ascii="Times New Roman" w:eastAsia="Times New Roman" w:hAnsi="Times New Roman" w:cs="Times New Roman"/>
          <w:b/>
          <w:color w:val="000000"/>
          <w:sz w:val="28"/>
          <w:szCs w:val="28"/>
        </w:rPr>
        <w:t xml:space="preserve"> outside it. Here I was overtaken by a horseman who had been sent after me by the </w:t>
      </w:r>
      <w:proofErr w:type="spellStart"/>
      <w:r w:rsidRPr="00A364E0">
        <w:rPr>
          <w:rFonts w:ascii="Times New Roman" w:eastAsia="Times New Roman" w:hAnsi="Times New Roman" w:cs="Times New Roman"/>
          <w:b/>
          <w:color w:val="000000"/>
          <w:sz w:val="28"/>
          <w:szCs w:val="28"/>
        </w:rPr>
        <w:t>govenor</w:t>
      </w:r>
      <w:proofErr w:type="spellEnd"/>
      <w:r w:rsidRPr="00A364E0">
        <w:rPr>
          <w:rFonts w:ascii="Times New Roman" w:eastAsia="Times New Roman" w:hAnsi="Times New Roman" w:cs="Times New Roman"/>
          <w:b/>
          <w:color w:val="000000"/>
          <w:sz w:val="28"/>
          <w:szCs w:val="28"/>
        </w:rPr>
        <w:t xml:space="preserve"> of Damietta. He handed me a number of coins saying to me </w:t>
      </w:r>
      <w:proofErr w:type="gramStart"/>
      <w:r w:rsidRPr="00A364E0">
        <w:rPr>
          <w:rFonts w:ascii="Times New Roman" w:eastAsia="Times New Roman" w:hAnsi="Times New Roman" w:cs="Times New Roman"/>
          <w:b/>
          <w:color w:val="000000"/>
          <w:sz w:val="28"/>
          <w:szCs w:val="28"/>
        </w:rPr>
        <w:t>“ The</w:t>
      </w:r>
      <w:proofErr w:type="gramEnd"/>
      <w:r w:rsidRPr="00A364E0">
        <w:rPr>
          <w:rFonts w:ascii="Times New Roman" w:eastAsia="Times New Roman" w:hAnsi="Times New Roman" w:cs="Times New Roman"/>
          <w:b/>
          <w:color w:val="000000"/>
          <w:sz w:val="28"/>
          <w:szCs w:val="28"/>
        </w:rPr>
        <w:t xml:space="preserve"> Governor asked for you, and on being informed about you, he sent you this gift” -- may God reward him! Thence I travelled to </w:t>
      </w:r>
      <w:proofErr w:type="spellStart"/>
      <w:r w:rsidRPr="00A364E0">
        <w:rPr>
          <w:rFonts w:ascii="Times New Roman" w:eastAsia="Times New Roman" w:hAnsi="Times New Roman" w:cs="Times New Roman"/>
          <w:b/>
          <w:color w:val="000000"/>
          <w:sz w:val="28"/>
          <w:szCs w:val="28"/>
        </w:rPr>
        <w:t>Ashnum</w:t>
      </w:r>
      <w:proofErr w:type="spellEnd"/>
      <w:r w:rsidRPr="00A364E0">
        <w:rPr>
          <w:rFonts w:ascii="Times New Roman" w:eastAsia="Times New Roman" w:hAnsi="Times New Roman" w:cs="Times New Roman"/>
          <w:b/>
          <w:color w:val="000000"/>
          <w:sz w:val="28"/>
          <w:szCs w:val="28"/>
        </w:rPr>
        <w:t xml:space="preserve">, .... </w:t>
      </w:r>
    </w:p>
    <w:p w14:paraId="23C308BE"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000000"/>
          <w:sz w:val="28"/>
          <w:szCs w:val="28"/>
        </w:rPr>
        <w:t>Excerpts from “Ibn Battuta: Travels in Asia and Africa 1325-1354.”</w:t>
      </w:r>
    </w:p>
    <w:p w14:paraId="0C331793"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1F1C2A60"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 xml:space="preserve">I got rid of my tailored clothes, bathed and putting on the pilgrim’s garment. I prayed and dedicated myself to the pilgrimage. The inhabitants of Mecca have many excellent and noble activities and qualities. They are good to the humble and weak, and kind to strangers. When any of them make a feast, he begins by giving food to the religious devotees who are poor and without resources. </w:t>
      </w:r>
    </w:p>
    <w:p w14:paraId="1692570B"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000000"/>
          <w:sz w:val="28"/>
          <w:szCs w:val="28"/>
        </w:rPr>
        <w:t>Excerpts from “Ibn Battuta: Travels in Asia and Africa 1325-1354.”</w:t>
      </w:r>
    </w:p>
    <w:p w14:paraId="0721F8A2"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3D4C2074"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 xml:space="preserve">At this point in the narrative, Ibn Battuta claims to have made a journey, all within the month of Ramadan, …. </w:t>
      </w:r>
      <w:proofErr w:type="gramStart"/>
      <w:r w:rsidRPr="00A364E0">
        <w:rPr>
          <w:rFonts w:ascii="Times New Roman" w:eastAsia="Times New Roman" w:hAnsi="Times New Roman" w:cs="Times New Roman"/>
          <w:b/>
          <w:color w:val="000000"/>
          <w:sz w:val="28"/>
          <w:szCs w:val="28"/>
        </w:rPr>
        <w:t>a distance of more</w:t>
      </w:r>
      <w:proofErr w:type="gramEnd"/>
      <w:r w:rsidRPr="00A364E0">
        <w:rPr>
          <w:rFonts w:ascii="Times New Roman" w:eastAsia="Times New Roman" w:hAnsi="Times New Roman" w:cs="Times New Roman"/>
          <w:b/>
          <w:color w:val="000000"/>
          <w:sz w:val="28"/>
          <w:szCs w:val="28"/>
        </w:rPr>
        <w:t xml:space="preserve"> than 800 miles. S. J. has argued convincingly that the trip never took place. ….. </w:t>
      </w:r>
      <w:proofErr w:type="spellStart"/>
      <w:r w:rsidRPr="00A364E0">
        <w:rPr>
          <w:rFonts w:ascii="Times New Roman" w:eastAsia="Times New Roman" w:hAnsi="Times New Roman" w:cs="Times New Roman"/>
          <w:b/>
          <w:color w:val="000000"/>
          <w:sz w:val="28"/>
          <w:szCs w:val="28"/>
        </w:rPr>
        <w:t>Janiscek</w:t>
      </w:r>
      <w:proofErr w:type="spellEnd"/>
      <w:r w:rsidRPr="00A364E0">
        <w:rPr>
          <w:rFonts w:ascii="Times New Roman" w:eastAsia="Times New Roman" w:hAnsi="Times New Roman" w:cs="Times New Roman"/>
          <w:b/>
          <w:color w:val="000000"/>
          <w:sz w:val="28"/>
          <w:szCs w:val="28"/>
        </w:rPr>
        <w:t xml:space="preserve"> shows the I.B.’s cursory description of both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and the Land of Darkness (to which he does not claim to have gone but only heard about) are based on earlier geographical writings in Arabic. </w:t>
      </w:r>
    </w:p>
    <w:p w14:paraId="2C85C9D0"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000000"/>
          <w:sz w:val="28"/>
          <w:szCs w:val="28"/>
        </w:rPr>
        <w:t xml:space="preserve">Ross Dunn, </w:t>
      </w:r>
      <w:r w:rsidRPr="00A364E0">
        <w:rPr>
          <w:rFonts w:ascii="Times New Roman" w:eastAsia="Times New Roman" w:hAnsi="Times New Roman" w:cs="Times New Roman"/>
          <w:color w:val="000000"/>
          <w:sz w:val="28"/>
          <w:szCs w:val="28"/>
        </w:rPr>
        <w:t xml:space="preserve">The Adventures of </w:t>
      </w:r>
      <w:proofErr w:type="gramStart"/>
      <w:r w:rsidRPr="00A364E0">
        <w:rPr>
          <w:rFonts w:ascii="Times New Roman" w:eastAsia="Times New Roman" w:hAnsi="Times New Roman" w:cs="Times New Roman"/>
          <w:color w:val="000000"/>
          <w:sz w:val="28"/>
          <w:szCs w:val="28"/>
        </w:rPr>
        <w:t>Ibn</w:t>
      </w:r>
      <w:proofErr w:type="gramEnd"/>
      <w:r w:rsidRPr="00A364E0">
        <w:rPr>
          <w:rFonts w:ascii="Times New Roman" w:eastAsia="Times New Roman" w:hAnsi="Times New Roman" w:cs="Times New Roman"/>
          <w:color w:val="000000"/>
          <w:sz w:val="28"/>
          <w:szCs w:val="28"/>
        </w:rPr>
        <w:t xml:space="preserve"> Battuta: A Muslim </w:t>
      </w:r>
      <w:proofErr w:type="spellStart"/>
      <w:r w:rsidRPr="00A364E0">
        <w:rPr>
          <w:rFonts w:ascii="Times New Roman" w:eastAsia="Times New Roman" w:hAnsi="Times New Roman" w:cs="Times New Roman"/>
          <w:color w:val="000000"/>
          <w:sz w:val="28"/>
          <w:szCs w:val="28"/>
        </w:rPr>
        <w:t>Traveller</w:t>
      </w:r>
      <w:proofErr w:type="spellEnd"/>
      <w:r w:rsidRPr="00A364E0">
        <w:rPr>
          <w:rFonts w:ascii="Times New Roman" w:eastAsia="Times New Roman" w:hAnsi="Times New Roman" w:cs="Times New Roman"/>
          <w:color w:val="000000"/>
          <w:sz w:val="28"/>
          <w:szCs w:val="28"/>
        </w:rPr>
        <w:t xml:space="preserve"> of the Fourteenth Century, </w:t>
      </w:r>
      <w:r w:rsidRPr="00A364E0">
        <w:rPr>
          <w:rFonts w:ascii="Times New Roman" w:eastAsia="Times New Roman" w:hAnsi="Times New Roman" w:cs="Times New Roman"/>
          <w:i/>
          <w:color w:val="000000"/>
          <w:sz w:val="28"/>
          <w:szCs w:val="28"/>
        </w:rPr>
        <w:t xml:space="preserve">1986. </w:t>
      </w:r>
    </w:p>
    <w:p w14:paraId="239BED42"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2FE9B566"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3E0DB47"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44908BC"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0E0FB40"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22138FC2"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37EC038"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0A10DC5"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D9A07DA"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lastRenderedPageBreak/>
        <w:t xml:space="preserve">We must remember, however, that the </w:t>
      </w:r>
      <w:proofErr w:type="spellStart"/>
      <w:r w:rsidRPr="00A364E0">
        <w:rPr>
          <w:rFonts w:ascii="Times New Roman" w:eastAsia="Times New Roman" w:hAnsi="Times New Roman" w:cs="Times New Roman"/>
          <w:b/>
          <w:i/>
          <w:color w:val="000000"/>
          <w:sz w:val="28"/>
          <w:szCs w:val="28"/>
        </w:rPr>
        <w:t>Rihla</w:t>
      </w:r>
      <w:proofErr w:type="spellEnd"/>
      <w:r w:rsidRPr="00A364E0">
        <w:rPr>
          <w:rFonts w:ascii="Times New Roman" w:eastAsia="Times New Roman" w:hAnsi="Times New Roman" w:cs="Times New Roman"/>
          <w:b/>
          <w:color w:val="000000"/>
          <w:sz w:val="28"/>
          <w:szCs w:val="28"/>
        </w:rPr>
        <w:t xml:space="preserve"> was composed as a literary survey of the Islamic world in the 14th century. It was well known… Moreover, several medieval geographers write in fascination about the frigid Land of Darkness, that is, Siberia. If I.B. did not go to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he might nonetheless satisfy his readers’ expectations… Scholars are generally in agreement that the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detour is a fiction. Also, because I.B.’s </w:t>
      </w:r>
      <w:proofErr w:type="spellStart"/>
      <w:r w:rsidRPr="00A364E0">
        <w:rPr>
          <w:rFonts w:ascii="Times New Roman" w:eastAsia="Times New Roman" w:hAnsi="Times New Roman" w:cs="Times New Roman"/>
          <w:b/>
          <w:color w:val="000000"/>
          <w:sz w:val="28"/>
          <w:szCs w:val="28"/>
        </w:rPr>
        <w:t>ich</w:t>
      </w:r>
      <w:proofErr w:type="spellEnd"/>
      <w:r w:rsidRPr="00A364E0">
        <w:rPr>
          <w:rFonts w:ascii="Times New Roman" w:eastAsia="Times New Roman" w:hAnsi="Times New Roman" w:cs="Times New Roman"/>
          <w:b/>
          <w:color w:val="000000"/>
          <w:sz w:val="28"/>
          <w:szCs w:val="28"/>
        </w:rPr>
        <w:t xml:space="preserve"> and detailed description of life in </w:t>
      </w:r>
      <w:proofErr w:type="spellStart"/>
      <w:r w:rsidRPr="00A364E0">
        <w:rPr>
          <w:rFonts w:ascii="Times New Roman" w:eastAsia="Times New Roman" w:hAnsi="Times New Roman" w:cs="Times New Roman"/>
          <w:b/>
          <w:color w:val="000000"/>
          <w:sz w:val="28"/>
          <w:szCs w:val="28"/>
        </w:rPr>
        <w:t>Ozbeg’s</w:t>
      </w:r>
      <w:proofErr w:type="spellEnd"/>
      <w:r w:rsidRPr="00A364E0">
        <w:rPr>
          <w:rFonts w:ascii="Times New Roman" w:eastAsia="Times New Roman" w:hAnsi="Times New Roman" w:cs="Times New Roman"/>
          <w:b/>
          <w:color w:val="000000"/>
          <w:sz w:val="28"/>
          <w:szCs w:val="28"/>
        </w:rPr>
        <w:t xml:space="preserve"> </w:t>
      </w:r>
      <w:proofErr w:type="spellStart"/>
      <w:r w:rsidRPr="00A364E0">
        <w:rPr>
          <w:rFonts w:ascii="Times New Roman" w:eastAsia="Times New Roman" w:hAnsi="Times New Roman" w:cs="Times New Roman"/>
          <w:b/>
          <w:i/>
          <w:color w:val="000000"/>
          <w:sz w:val="28"/>
          <w:szCs w:val="28"/>
        </w:rPr>
        <w:t>ordu</w:t>
      </w:r>
      <w:proofErr w:type="spellEnd"/>
      <w:r w:rsidRPr="00A364E0">
        <w:rPr>
          <w:rFonts w:ascii="Times New Roman" w:eastAsia="Times New Roman" w:hAnsi="Times New Roman" w:cs="Times New Roman"/>
          <w:b/>
          <w:i/>
          <w:color w:val="000000"/>
          <w:sz w:val="28"/>
          <w:szCs w:val="28"/>
        </w:rPr>
        <w:t>,</w:t>
      </w:r>
      <w:r w:rsidRPr="00A364E0">
        <w:rPr>
          <w:rFonts w:ascii="Times New Roman" w:eastAsia="Times New Roman" w:hAnsi="Times New Roman" w:cs="Times New Roman"/>
          <w:b/>
          <w:color w:val="000000"/>
          <w:sz w:val="28"/>
          <w:szCs w:val="28"/>
        </w:rPr>
        <w:t xml:space="preserve"> we may suppose that he remained there throughout Ramadan 1332. </w:t>
      </w:r>
    </w:p>
    <w:p w14:paraId="692BDC0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A514B1"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000000"/>
          <w:sz w:val="28"/>
          <w:szCs w:val="28"/>
        </w:rPr>
        <w:t xml:space="preserve">Ross Dunn, </w:t>
      </w:r>
      <w:r w:rsidRPr="00A364E0">
        <w:rPr>
          <w:rFonts w:ascii="Times New Roman" w:eastAsia="Times New Roman" w:hAnsi="Times New Roman" w:cs="Times New Roman"/>
          <w:color w:val="000000"/>
          <w:sz w:val="28"/>
          <w:szCs w:val="28"/>
        </w:rPr>
        <w:t xml:space="preserve">The Adventures of </w:t>
      </w:r>
      <w:proofErr w:type="gramStart"/>
      <w:r w:rsidRPr="00A364E0">
        <w:rPr>
          <w:rFonts w:ascii="Times New Roman" w:eastAsia="Times New Roman" w:hAnsi="Times New Roman" w:cs="Times New Roman"/>
          <w:color w:val="000000"/>
          <w:sz w:val="28"/>
          <w:szCs w:val="28"/>
        </w:rPr>
        <w:t>Ibn</w:t>
      </w:r>
      <w:proofErr w:type="gramEnd"/>
      <w:r w:rsidRPr="00A364E0">
        <w:rPr>
          <w:rFonts w:ascii="Times New Roman" w:eastAsia="Times New Roman" w:hAnsi="Times New Roman" w:cs="Times New Roman"/>
          <w:color w:val="000000"/>
          <w:sz w:val="28"/>
          <w:szCs w:val="28"/>
        </w:rPr>
        <w:t xml:space="preserve"> Battuta: A Muslim </w:t>
      </w:r>
      <w:proofErr w:type="spellStart"/>
      <w:r w:rsidRPr="00A364E0">
        <w:rPr>
          <w:rFonts w:ascii="Times New Roman" w:eastAsia="Times New Roman" w:hAnsi="Times New Roman" w:cs="Times New Roman"/>
          <w:color w:val="000000"/>
          <w:sz w:val="28"/>
          <w:szCs w:val="28"/>
        </w:rPr>
        <w:t>Traveller</w:t>
      </w:r>
      <w:proofErr w:type="spellEnd"/>
      <w:r w:rsidRPr="00A364E0">
        <w:rPr>
          <w:rFonts w:ascii="Times New Roman" w:eastAsia="Times New Roman" w:hAnsi="Times New Roman" w:cs="Times New Roman"/>
          <w:color w:val="000000"/>
          <w:sz w:val="28"/>
          <w:szCs w:val="28"/>
        </w:rPr>
        <w:t xml:space="preserve"> of the Fourteenth Century, </w:t>
      </w:r>
      <w:r w:rsidRPr="00A364E0">
        <w:rPr>
          <w:rFonts w:ascii="Times New Roman" w:eastAsia="Times New Roman" w:hAnsi="Times New Roman" w:cs="Times New Roman"/>
          <w:i/>
          <w:color w:val="000000"/>
          <w:sz w:val="28"/>
          <w:szCs w:val="28"/>
        </w:rPr>
        <w:t xml:space="preserve">1986. </w:t>
      </w:r>
    </w:p>
    <w:p w14:paraId="2217B8D2"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color w:val="000000"/>
          <w:sz w:val="28"/>
          <w:szCs w:val="28"/>
        </w:rPr>
        <w:t xml:space="preserve"> </w:t>
      </w:r>
    </w:p>
    <w:p w14:paraId="031A270F"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 xml:space="preserve">The Mongol diplomat </w:t>
      </w:r>
      <w:proofErr w:type="spellStart"/>
      <w:r w:rsidRPr="00A364E0">
        <w:rPr>
          <w:rFonts w:ascii="Times New Roman" w:eastAsia="Times New Roman" w:hAnsi="Times New Roman" w:cs="Times New Roman"/>
          <w:b/>
          <w:color w:val="000000"/>
          <w:sz w:val="28"/>
          <w:szCs w:val="28"/>
        </w:rPr>
        <w:t>Rabban</w:t>
      </w:r>
      <w:proofErr w:type="spellEnd"/>
      <w:r w:rsidRPr="00A364E0">
        <w:rPr>
          <w:rFonts w:ascii="Times New Roman" w:eastAsia="Times New Roman" w:hAnsi="Times New Roman" w:cs="Times New Roman"/>
          <w:b/>
          <w:color w:val="000000"/>
          <w:sz w:val="28"/>
          <w:szCs w:val="28"/>
        </w:rPr>
        <w:t xml:space="preserve"> Bar </w:t>
      </w:r>
      <w:proofErr w:type="spellStart"/>
      <w:r w:rsidRPr="00A364E0">
        <w:rPr>
          <w:rFonts w:ascii="Times New Roman" w:eastAsia="Times New Roman" w:hAnsi="Times New Roman" w:cs="Times New Roman"/>
          <w:b/>
          <w:color w:val="000000"/>
          <w:sz w:val="28"/>
          <w:szCs w:val="28"/>
        </w:rPr>
        <w:t>Sauma</w:t>
      </w:r>
      <w:proofErr w:type="spellEnd"/>
      <w:r w:rsidRPr="00A364E0">
        <w:rPr>
          <w:rFonts w:ascii="Times New Roman" w:eastAsia="Times New Roman" w:hAnsi="Times New Roman" w:cs="Times New Roman"/>
          <w:b/>
          <w:color w:val="000000"/>
          <w:sz w:val="28"/>
          <w:szCs w:val="28"/>
        </w:rPr>
        <w:t xml:space="preserve"> visited the courts of Europe in 1287–1288 and provided a detailed written report back to the Mongols. Around the same time, the Venetian explorer Marco Polo became one of the first Europeans to travel the Silk Road to China, and his tales, documented in The Travels of Marco Polo, opened Western eyes to some of the customs of the Far East. He was not the first to bring back stories, but he was one of the most widely read.</w:t>
      </w:r>
    </w:p>
    <w:p w14:paraId="1D592AF7"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color w:val="000000"/>
          <w:sz w:val="28"/>
          <w:szCs w:val="28"/>
        </w:rPr>
        <w:t xml:space="preserve">Source: </w:t>
      </w:r>
      <w:hyperlink r:id="rId15">
        <w:r w:rsidRPr="00A364E0">
          <w:rPr>
            <w:rFonts w:ascii="Times New Roman" w:eastAsia="Times New Roman" w:hAnsi="Times New Roman" w:cs="Times New Roman"/>
            <w:color w:val="1155CC"/>
            <w:sz w:val="28"/>
            <w:szCs w:val="28"/>
            <w:u w:val="single"/>
          </w:rPr>
          <w:t>https://en.wikipedia.org/wiki/Silk_Road</w:t>
        </w:r>
      </w:hyperlink>
    </w:p>
    <w:p w14:paraId="00D20846"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p>
    <w:p w14:paraId="149414F0"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b/>
          <w:color w:val="000000"/>
          <w:sz w:val="28"/>
          <w:szCs w:val="28"/>
        </w:rPr>
        <w:t>In practice, it is likely that silk and other goods were beginning to filter into Europe before this time, though only in very small quantities. The Romans obtained samples of this new material, and it quickly became very popular in Rome, for its soft texture and attractiveness. The Parthians quickly realized that there was money to be made from trading the material, and sent trade missions towards the east. The Romans also sent their own agents out to explore the route, and to try to obtain silk at a lower price than that set by the Parthians. For this reason, the trade route to the East was seen by the Romans as a route for silk rather than the other goods that were traded.</w:t>
      </w:r>
      <w:r w:rsidRPr="00A364E0">
        <w:rPr>
          <w:rFonts w:ascii="Times New Roman" w:eastAsia="Times New Roman" w:hAnsi="Times New Roman" w:cs="Times New Roman"/>
          <w:color w:val="000000"/>
          <w:sz w:val="28"/>
          <w:szCs w:val="28"/>
        </w:rPr>
        <w:t xml:space="preserve"> </w:t>
      </w:r>
    </w:p>
    <w:p w14:paraId="0FF3F4D0"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000000"/>
          <w:sz w:val="28"/>
          <w:szCs w:val="28"/>
        </w:rPr>
        <w:t>unknown</w:t>
      </w:r>
    </w:p>
    <w:p w14:paraId="1D038254"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222222"/>
          <w:sz w:val="48"/>
          <w:szCs w:val="48"/>
          <w:highlight w:val="white"/>
        </w:rPr>
      </w:pPr>
      <w:r w:rsidRPr="00A364E0">
        <w:rPr>
          <w:rFonts w:ascii="Times New Roman" w:eastAsia="Times New Roman" w:hAnsi="Times New Roman" w:cs="Times New Roman"/>
          <w:b/>
          <w:color w:val="000000"/>
          <w:sz w:val="48"/>
          <w:szCs w:val="48"/>
          <w:u w:val="single"/>
        </w:rPr>
        <w:lastRenderedPageBreak/>
        <w:t>Adventurous</w:t>
      </w:r>
      <w:r w:rsidRPr="00A364E0">
        <w:rPr>
          <w:rFonts w:ascii="Times New Roman" w:eastAsia="Times New Roman" w:hAnsi="Times New Roman" w:cs="Times New Roman"/>
          <w:color w:val="000000"/>
          <w:sz w:val="48"/>
          <w:szCs w:val="48"/>
        </w:rPr>
        <w:t xml:space="preserve">: </w:t>
      </w:r>
      <w:r w:rsidRPr="00A364E0">
        <w:rPr>
          <w:rFonts w:ascii="Times New Roman" w:eastAsia="Times New Roman" w:hAnsi="Times New Roman" w:cs="Times New Roman"/>
          <w:color w:val="222222"/>
          <w:sz w:val="48"/>
          <w:szCs w:val="48"/>
          <w:highlight w:val="white"/>
        </w:rPr>
        <w:t>willing to take risks or to try out new methods, ideas, or experiences</w:t>
      </w:r>
    </w:p>
    <w:p w14:paraId="2AAB9989"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222222"/>
          <w:sz w:val="48"/>
          <w:szCs w:val="48"/>
          <w:highlight w:val="white"/>
        </w:rPr>
      </w:pPr>
      <w:r w:rsidRPr="00A364E0">
        <w:rPr>
          <w:rFonts w:ascii="Times New Roman" w:eastAsia="Times New Roman" w:hAnsi="Times New Roman" w:cs="Times New Roman"/>
          <w:b/>
          <w:color w:val="222222"/>
          <w:sz w:val="48"/>
          <w:szCs w:val="48"/>
          <w:highlight w:val="white"/>
          <w:u w:val="single"/>
        </w:rPr>
        <w:t>Helpful</w:t>
      </w:r>
      <w:r w:rsidRPr="00A364E0">
        <w:rPr>
          <w:rFonts w:ascii="Times New Roman" w:eastAsia="Times New Roman" w:hAnsi="Times New Roman" w:cs="Times New Roman"/>
          <w:color w:val="222222"/>
          <w:sz w:val="48"/>
          <w:szCs w:val="48"/>
          <w:highlight w:val="white"/>
        </w:rPr>
        <w:t>: willing or ready to give; expects no rewards</w:t>
      </w:r>
    </w:p>
    <w:p w14:paraId="142DE3C4"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222222"/>
          <w:sz w:val="48"/>
          <w:szCs w:val="48"/>
          <w:highlight w:val="white"/>
        </w:rPr>
      </w:pPr>
      <w:r w:rsidRPr="00A364E0">
        <w:rPr>
          <w:rFonts w:ascii="Times New Roman" w:eastAsia="Times New Roman" w:hAnsi="Times New Roman" w:cs="Times New Roman"/>
          <w:b/>
          <w:color w:val="222222"/>
          <w:sz w:val="48"/>
          <w:szCs w:val="48"/>
          <w:highlight w:val="white"/>
          <w:u w:val="single"/>
        </w:rPr>
        <w:t>Hardworking:</w:t>
      </w:r>
      <w:r w:rsidRPr="00A364E0">
        <w:rPr>
          <w:rFonts w:ascii="Times New Roman" w:eastAsia="Times New Roman" w:hAnsi="Times New Roman" w:cs="Times New Roman"/>
          <w:color w:val="222222"/>
          <w:sz w:val="48"/>
          <w:szCs w:val="48"/>
          <w:highlight w:val="white"/>
        </w:rPr>
        <w:t xml:space="preserve"> tending to work with energy and willingness; diligent </w:t>
      </w:r>
    </w:p>
    <w:p w14:paraId="3F87A0DF"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222222"/>
          <w:sz w:val="48"/>
          <w:szCs w:val="48"/>
          <w:highlight w:val="white"/>
        </w:rPr>
      </w:pPr>
      <w:r w:rsidRPr="00A364E0">
        <w:rPr>
          <w:rFonts w:ascii="Times New Roman" w:eastAsia="Times New Roman" w:hAnsi="Times New Roman" w:cs="Times New Roman"/>
          <w:b/>
          <w:color w:val="222222"/>
          <w:sz w:val="48"/>
          <w:szCs w:val="48"/>
          <w:highlight w:val="white"/>
          <w:u w:val="single"/>
        </w:rPr>
        <w:t>Selfish</w:t>
      </w:r>
      <w:r w:rsidRPr="00A364E0">
        <w:rPr>
          <w:rFonts w:ascii="Times New Roman" w:eastAsia="Times New Roman" w:hAnsi="Times New Roman" w:cs="Times New Roman"/>
          <w:color w:val="222222"/>
          <w:sz w:val="48"/>
          <w:szCs w:val="48"/>
          <w:highlight w:val="white"/>
        </w:rPr>
        <w:t>: lacking consideration of others; concerned only with one’s self</w:t>
      </w:r>
    </w:p>
    <w:p w14:paraId="513351D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14:paraId="38D8219D"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14:paraId="568E62D2"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14:paraId="2F71E383"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14:paraId="3F31EE88"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98BE5B"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364E0">
        <w:rPr>
          <w:rFonts w:ascii="Times New Roman" w:eastAsia="Times New Roman" w:hAnsi="Times New Roman" w:cs="Times New Roman"/>
          <w:color w:val="000000"/>
          <w:sz w:val="24"/>
          <w:szCs w:val="24"/>
        </w:rPr>
        <w:br w:type="page"/>
      </w:r>
    </w:p>
    <w:p w14:paraId="73CB98EC"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lastRenderedPageBreak/>
        <w:t xml:space="preserve">From Damietta, I travelled to </w:t>
      </w:r>
      <w:proofErr w:type="spellStart"/>
      <w:r w:rsidRPr="00A364E0">
        <w:rPr>
          <w:rFonts w:ascii="Times New Roman" w:eastAsia="Times New Roman" w:hAnsi="Times New Roman" w:cs="Times New Roman"/>
          <w:b/>
          <w:color w:val="000000"/>
          <w:sz w:val="28"/>
          <w:szCs w:val="28"/>
        </w:rPr>
        <w:t>Fariskur</w:t>
      </w:r>
      <w:proofErr w:type="spellEnd"/>
      <w:r w:rsidRPr="00A364E0">
        <w:rPr>
          <w:rFonts w:ascii="Times New Roman" w:eastAsia="Times New Roman" w:hAnsi="Times New Roman" w:cs="Times New Roman"/>
          <w:b/>
          <w:color w:val="000000"/>
          <w:sz w:val="28"/>
          <w:szCs w:val="28"/>
        </w:rPr>
        <w:t xml:space="preserve">, … and </w:t>
      </w:r>
      <w:proofErr w:type="spellStart"/>
      <w:r w:rsidRPr="00A364E0">
        <w:rPr>
          <w:rFonts w:ascii="Times New Roman" w:eastAsia="Times New Roman" w:hAnsi="Times New Roman" w:cs="Times New Roman"/>
          <w:b/>
          <w:color w:val="000000"/>
          <w:sz w:val="28"/>
          <w:szCs w:val="28"/>
        </w:rPr>
        <w:t>haulted</w:t>
      </w:r>
      <w:proofErr w:type="spellEnd"/>
      <w:r w:rsidRPr="00A364E0">
        <w:rPr>
          <w:rFonts w:ascii="Times New Roman" w:eastAsia="Times New Roman" w:hAnsi="Times New Roman" w:cs="Times New Roman"/>
          <w:b/>
          <w:color w:val="000000"/>
          <w:sz w:val="28"/>
          <w:szCs w:val="28"/>
        </w:rPr>
        <w:t xml:space="preserve"> outside it. Here I was overtaken by a horseman who had been sent after me by the </w:t>
      </w:r>
      <w:proofErr w:type="spellStart"/>
      <w:r w:rsidRPr="00A364E0">
        <w:rPr>
          <w:rFonts w:ascii="Times New Roman" w:eastAsia="Times New Roman" w:hAnsi="Times New Roman" w:cs="Times New Roman"/>
          <w:b/>
          <w:color w:val="000000"/>
          <w:sz w:val="28"/>
          <w:szCs w:val="28"/>
        </w:rPr>
        <w:t>govenor</w:t>
      </w:r>
      <w:proofErr w:type="spellEnd"/>
      <w:r w:rsidRPr="00A364E0">
        <w:rPr>
          <w:rFonts w:ascii="Times New Roman" w:eastAsia="Times New Roman" w:hAnsi="Times New Roman" w:cs="Times New Roman"/>
          <w:b/>
          <w:color w:val="000000"/>
          <w:sz w:val="28"/>
          <w:szCs w:val="28"/>
        </w:rPr>
        <w:t xml:space="preserve"> of Damietta. He handed me a number of coins saying to me </w:t>
      </w:r>
      <w:proofErr w:type="gramStart"/>
      <w:r w:rsidRPr="00A364E0">
        <w:rPr>
          <w:rFonts w:ascii="Times New Roman" w:eastAsia="Times New Roman" w:hAnsi="Times New Roman" w:cs="Times New Roman"/>
          <w:b/>
          <w:color w:val="000000"/>
          <w:sz w:val="28"/>
          <w:szCs w:val="28"/>
        </w:rPr>
        <w:t xml:space="preserve">“ </w:t>
      </w:r>
      <w:r w:rsidRPr="00A364E0">
        <w:rPr>
          <w:rFonts w:ascii="Times New Roman" w:eastAsia="Times New Roman" w:hAnsi="Times New Roman" w:cs="Times New Roman"/>
          <w:b/>
          <w:color w:val="FF0000"/>
          <w:sz w:val="28"/>
          <w:szCs w:val="28"/>
        </w:rPr>
        <w:t>The</w:t>
      </w:r>
      <w:proofErr w:type="gramEnd"/>
      <w:r w:rsidRPr="00A364E0">
        <w:rPr>
          <w:rFonts w:ascii="Times New Roman" w:eastAsia="Times New Roman" w:hAnsi="Times New Roman" w:cs="Times New Roman"/>
          <w:b/>
          <w:color w:val="FF0000"/>
          <w:sz w:val="28"/>
          <w:szCs w:val="28"/>
        </w:rPr>
        <w:t xml:space="preserve"> Governor asked for you, and on being informed about you, he sent you this gift” -- may God reward him!</w:t>
      </w:r>
      <w:r w:rsidRPr="00A364E0">
        <w:rPr>
          <w:rFonts w:ascii="Times New Roman" w:eastAsia="Times New Roman" w:hAnsi="Times New Roman" w:cs="Times New Roman"/>
          <w:b/>
          <w:color w:val="000000"/>
          <w:sz w:val="28"/>
          <w:szCs w:val="28"/>
        </w:rPr>
        <w:t xml:space="preserve"> Thence I travelled to </w:t>
      </w:r>
      <w:proofErr w:type="spellStart"/>
      <w:r w:rsidRPr="00A364E0">
        <w:rPr>
          <w:rFonts w:ascii="Times New Roman" w:eastAsia="Times New Roman" w:hAnsi="Times New Roman" w:cs="Times New Roman"/>
          <w:b/>
          <w:color w:val="000000"/>
          <w:sz w:val="28"/>
          <w:szCs w:val="28"/>
        </w:rPr>
        <w:t>Ashnum</w:t>
      </w:r>
      <w:proofErr w:type="spellEnd"/>
      <w:r w:rsidRPr="00A364E0">
        <w:rPr>
          <w:rFonts w:ascii="Times New Roman" w:eastAsia="Times New Roman" w:hAnsi="Times New Roman" w:cs="Times New Roman"/>
          <w:b/>
          <w:color w:val="000000"/>
          <w:sz w:val="28"/>
          <w:szCs w:val="28"/>
        </w:rPr>
        <w:t xml:space="preserve">, .... </w:t>
      </w:r>
    </w:p>
    <w:p w14:paraId="64B69D47"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FF0000"/>
          <w:sz w:val="28"/>
          <w:szCs w:val="28"/>
        </w:rPr>
        <w:t>Excerpts from “Ibn Battuta:</w:t>
      </w:r>
      <w:r w:rsidRPr="00A364E0">
        <w:rPr>
          <w:rFonts w:ascii="Times New Roman" w:eastAsia="Times New Roman" w:hAnsi="Times New Roman" w:cs="Times New Roman"/>
          <w:i/>
          <w:color w:val="000000"/>
          <w:sz w:val="28"/>
          <w:szCs w:val="28"/>
        </w:rPr>
        <w:t xml:space="preserve"> Travels in Asia and Africa 1325-1354.”</w:t>
      </w:r>
    </w:p>
    <w:p w14:paraId="4CBC9D43"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7AE9DF77"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 xml:space="preserve">I got rid of my tailored clothes, bathed and putting on the pilgrim’s garment. </w:t>
      </w:r>
      <w:r w:rsidRPr="00A364E0">
        <w:rPr>
          <w:rFonts w:ascii="Times New Roman" w:eastAsia="Times New Roman" w:hAnsi="Times New Roman" w:cs="Times New Roman"/>
          <w:b/>
          <w:color w:val="FF0000"/>
          <w:sz w:val="28"/>
          <w:szCs w:val="28"/>
        </w:rPr>
        <w:t xml:space="preserve">I prayed and dedicated myself to the pilgrimage. </w:t>
      </w:r>
      <w:r w:rsidRPr="00A364E0">
        <w:rPr>
          <w:rFonts w:ascii="Times New Roman" w:eastAsia="Times New Roman" w:hAnsi="Times New Roman" w:cs="Times New Roman"/>
          <w:b/>
          <w:color w:val="000000"/>
          <w:sz w:val="28"/>
          <w:szCs w:val="28"/>
        </w:rPr>
        <w:t xml:space="preserve">The inhabitants of Mecca have many excellent and noble activities and qualities. They are good to the humble and weak, and kind to strangers. When any of them make a feast, he begins by giving food to the religious devotees who are poor and without resources. </w:t>
      </w:r>
    </w:p>
    <w:p w14:paraId="792EC70C"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FF0000"/>
          <w:sz w:val="28"/>
          <w:szCs w:val="28"/>
        </w:rPr>
        <w:t>Excerpts from “Ibn Battuta</w:t>
      </w:r>
      <w:r w:rsidRPr="00A364E0">
        <w:rPr>
          <w:rFonts w:ascii="Times New Roman" w:eastAsia="Times New Roman" w:hAnsi="Times New Roman" w:cs="Times New Roman"/>
          <w:i/>
          <w:color w:val="000000"/>
          <w:sz w:val="28"/>
          <w:szCs w:val="28"/>
        </w:rPr>
        <w:t>: Travels in Asia and Africa 1325-1354.”</w:t>
      </w:r>
    </w:p>
    <w:p w14:paraId="12970A14"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476A5856"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FF0000"/>
          <w:sz w:val="28"/>
          <w:szCs w:val="28"/>
        </w:rPr>
      </w:pPr>
      <w:r w:rsidRPr="00A364E0">
        <w:rPr>
          <w:rFonts w:ascii="Times New Roman" w:eastAsia="Times New Roman" w:hAnsi="Times New Roman" w:cs="Times New Roman"/>
          <w:b/>
          <w:color w:val="000000"/>
          <w:sz w:val="28"/>
          <w:szCs w:val="28"/>
        </w:rPr>
        <w:t xml:space="preserve">At this point in the narrative, Ibn Battuta claims to have made a journey, all within the month of Ramadan, …. </w:t>
      </w:r>
      <w:proofErr w:type="gramStart"/>
      <w:r w:rsidRPr="00A364E0">
        <w:rPr>
          <w:rFonts w:ascii="Times New Roman" w:eastAsia="Times New Roman" w:hAnsi="Times New Roman" w:cs="Times New Roman"/>
          <w:b/>
          <w:color w:val="FF0000"/>
          <w:sz w:val="28"/>
          <w:szCs w:val="28"/>
        </w:rPr>
        <w:t>a distance of more</w:t>
      </w:r>
      <w:proofErr w:type="gramEnd"/>
      <w:r w:rsidRPr="00A364E0">
        <w:rPr>
          <w:rFonts w:ascii="Times New Roman" w:eastAsia="Times New Roman" w:hAnsi="Times New Roman" w:cs="Times New Roman"/>
          <w:b/>
          <w:color w:val="FF0000"/>
          <w:sz w:val="28"/>
          <w:szCs w:val="28"/>
        </w:rPr>
        <w:t xml:space="preserve"> than 800 miles</w:t>
      </w:r>
      <w:r w:rsidRPr="00A364E0">
        <w:rPr>
          <w:rFonts w:ascii="Times New Roman" w:eastAsia="Times New Roman" w:hAnsi="Times New Roman" w:cs="Times New Roman"/>
          <w:b/>
          <w:color w:val="000000"/>
          <w:sz w:val="28"/>
          <w:szCs w:val="28"/>
        </w:rPr>
        <w:t xml:space="preserve">. S. J. has argued convincingly that the trip never took place. ….. </w:t>
      </w:r>
      <w:proofErr w:type="spellStart"/>
      <w:r w:rsidRPr="00A364E0">
        <w:rPr>
          <w:rFonts w:ascii="Times New Roman" w:eastAsia="Times New Roman" w:hAnsi="Times New Roman" w:cs="Times New Roman"/>
          <w:b/>
          <w:color w:val="000000"/>
          <w:sz w:val="28"/>
          <w:szCs w:val="28"/>
        </w:rPr>
        <w:t>Janiscek</w:t>
      </w:r>
      <w:proofErr w:type="spellEnd"/>
      <w:r w:rsidRPr="00A364E0">
        <w:rPr>
          <w:rFonts w:ascii="Times New Roman" w:eastAsia="Times New Roman" w:hAnsi="Times New Roman" w:cs="Times New Roman"/>
          <w:b/>
          <w:color w:val="000000"/>
          <w:sz w:val="28"/>
          <w:szCs w:val="28"/>
        </w:rPr>
        <w:t xml:space="preserve"> shows the I.B.’s cursory description of both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and the Land of Darkness (to which he does not claim to have gone but only heard about)</w:t>
      </w:r>
      <w:r w:rsidRPr="00A364E0">
        <w:rPr>
          <w:rFonts w:ascii="Times New Roman" w:eastAsia="Times New Roman" w:hAnsi="Times New Roman" w:cs="Times New Roman"/>
          <w:b/>
          <w:color w:val="FF0000"/>
          <w:sz w:val="28"/>
          <w:szCs w:val="28"/>
        </w:rPr>
        <w:t xml:space="preserve"> are based on earlier geographical writings in Arabic. </w:t>
      </w:r>
    </w:p>
    <w:p w14:paraId="55CBC87D"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FF0000"/>
          <w:sz w:val="28"/>
          <w:szCs w:val="28"/>
        </w:rPr>
        <w:t>Ross Dunn</w:t>
      </w:r>
      <w:r w:rsidRPr="00A364E0">
        <w:rPr>
          <w:rFonts w:ascii="Times New Roman" w:eastAsia="Times New Roman" w:hAnsi="Times New Roman" w:cs="Times New Roman"/>
          <w:i/>
          <w:color w:val="000000"/>
          <w:sz w:val="28"/>
          <w:szCs w:val="28"/>
        </w:rPr>
        <w:t xml:space="preserve">, </w:t>
      </w:r>
      <w:r w:rsidRPr="00A364E0">
        <w:rPr>
          <w:rFonts w:ascii="Times New Roman" w:eastAsia="Times New Roman" w:hAnsi="Times New Roman" w:cs="Times New Roman"/>
          <w:color w:val="000000"/>
          <w:sz w:val="28"/>
          <w:szCs w:val="28"/>
        </w:rPr>
        <w:t xml:space="preserve">The Adventures of </w:t>
      </w:r>
      <w:proofErr w:type="gramStart"/>
      <w:r w:rsidRPr="00A364E0">
        <w:rPr>
          <w:rFonts w:ascii="Times New Roman" w:eastAsia="Times New Roman" w:hAnsi="Times New Roman" w:cs="Times New Roman"/>
          <w:color w:val="000000"/>
          <w:sz w:val="28"/>
          <w:szCs w:val="28"/>
        </w:rPr>
        <w:t>Ibn</w:t>
      </w:r>
      <w:proofErr w:type="gramEnd"/>
      <w:r w:rsidRPr="00A364E0">
        <w:rPr>
          <w:rFonts w:ascii="Times New Roman" w:eastAsia="Times New Roman" w:hAnsi="Times New Roman" w:cs="Times New Roman"/>
          <w:color w:val="000000"/>
          <w:sz w:val="28"/>
          <w:szCs w:val="28"/>
        </w:rPr>
        <w:t xml:space="preserve"> Battuta: A Muslim </w:t>
      </w:r>
      <w:proofErr w:type="spellStart"/>
      <w:r w:rsidRPr="00A364E0">
        <w:rPr>
          <w:rFonts w:ascii="Times New Roman" w:eastAsia="Times New Roman" w:hAnsi="Times New Roman" w:cs="Times New Roman"/>
          <w:color w:val="000000"/>
          <w:sz w:val="28"/>
          <w:szCs w:val="28"/>
        </w:rPr>
        <w:t>Traveller</w:t>
      </w:r>
      <w:proofErr w:type="spellEnd"/>
      <w:r w:rsidRPr="00A364E0">
        <w:rPr>
          <w:rFonts w:ascii="Times New Roman" w:eastAsia="Times New Roman" w:hAnsi="Times New Roman" w:cs="Times New Roman"/>
          <w:color w:val="000000"/>
          <w:sz w:val="28"/>
          <w:szCs w:val="28"/>
        </w:rPr>
        <w:t xml:space="preserve"> of the Fourteenth Century, </w:t>
      </w:r>
      <w:r w:rsidRPr="00A364E0">
        <w:rPr>
          <w:rFonts w:ascii="Times New Roman" w:eastAsia="Times New Roman" w:hAnsi="Times New Roman" w:cs="Times New Roman"/>
          <w:i/>
          <w:color w:val="000000"/>
          <w:sz w:val="28"/>
          <w:szCs w:val="28"/>
        </w:rPr>
        <w:t xml:space="preserve">1986. </w:t>
      </w:r>
    </w:p>
    <w:p w14:paraId="05D736CF"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2C5E5D0C"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i/>
          <w:color w:val="000000"/>
          <w:sz w:val="28"/>
          <w:szCs w:val="28"/>
        </w:rPr>
      </w:pPr>
    </w:p>
    <w:p w14:paraId="3B245187"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p>
    <w:p w14:paraId="7B587C69"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36"/>
          <w:szCs w:val="36"/>
        </w:rPr>
      </w:pPr>
    </w:p>
    <w:p w14:paraId="0CA9B638" w14:textId="77777777" w:rsid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65C02F60"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FF0000"/>
          <w:sz w:val="28"/>
          <w:szCs w:val="28"/>
        </w:rPr>
      </w:pPr>
      <w:bookmarkStart w:id="3" w:name="_GoBack"/>
      <w:bookmarkEnd w:id="3"/>
      <w:r w:rsidRPr="00A364E0">
        <w:rPr>
          <w:rFonts w:ascii="Times New Roman" w:eastAsia="Times New Roman" w:hAnsi="Times New Roman" w:cs="Times New Roman"/>
          <w:b/>
          <w:color w:val="000000"/>
          <w:sz w:val="28"/>
          <w:szCs w:val="28"/>
        </w:rPr>
        <w:lastRenderedPageBreak/>
        <w:t xml:space="preserve">We must remember, however, that the </w:t>
      </w:r>
      <w:proofErr w:type="spellStart"/>
      <w:r w:rsidRPr="00A364E0">
        <w:rPr>
          <w:rFonts w:ascii="Times New Roman" w:eastAsia="Times New Roman" w:hAnsi="Times New Roman" w:cs="Times New Roman"/>
          <w:b/>
          <w:i/>
          <w:color w:val="000000"/>
          <w:sz w:val="28"/>
          <w:szCs w:val="28"/>
        </w:rPr>
        <w:t>Rihla</w:t>
      </w:r>
      <w:proofErr w:type="spellEnd"/>
      <w:r w:rsidRPr="00A364E0">
        <w:rPr>
          <w:rFonts w:ascii="Times New Roman" w:eastAsia="Times New Roman" w:hAnsi="Times New Roman" w:cs="Times New Roman"/>
          <w:b/>
          <w:color w:val="000000"/>
          <w:sz w:val="28"/>
          <w:szCs w:val="28"/>
        </w:rPr>
        <w:t xml:space="preserve"> was composed as a literary survey of the Islamic world in the 14th century. It was well known… Moreover, </w:t>
      </w:r>
      <w:r w:rsidRPr="00A364E0">
        <w:rPr>
          <w:rFonts w:ascii="Times New Roman" w:eastAsia="Times New Roman" w:hAnsi="Times New Roman" w:cs="Times New Roman"/>
          <w:b/>
          <w:color w:val="FF0000"/>
          <w:sz w:val="28"/>
          <w:szCs w:val="28"/>
        </w:rPr>
        <w:t>several medieval geographers write in fascination</w:t>
      </w:r>
      <w:r w:rsidRPr="00A364E0">
        <w:rPr>
          <w:rFonts w:ascii="Times New Roman" w:eastAsia="Times New Roman" w:hAnsi="Times New Roman" w:cs="Times New Roman"/>
          <w:b/>
          <w:color w:val="000000"/>
          <w:sz w:val="28"/>
          <w:szCs w:val="28"/>
        </w:rPr>
        <w:t xml:space="preserve"> about the frigid Land of Darkness, that is, Siberia. If I.B. did not go to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he might nonetheless satisfy his readers’ expectations… Scholars are generally in agreement that the </w:t>
      </w:r>
      <w:proofErr w:type="spellStart"/>
      <w:r w:rsidRPr="00A364E0">
        <w:rPr>
          <w:rFonts w:ascii="Times New Roman" w:eastAsia="Times New Roman" w:hAnsi="Times New Roman" w:cs="Times New Roman"/>
          <w:b/>
          <w:color w:val="000000"/>
          <w:sz w:val="28"/>
          <w:szCs w:val="28"/>
        </w:rPr>
        <w:t>Bulghar</w:t>
      </w:r>
      <w:proofErr w:type="spellEnd"/>
      <w:r w:rsidRPr="00A364E0">
        <w:rPr>
          <w:rFonts w:ascii="Times New Roman" w:eastAsia="Times New Roman" w:hAnsi="Times New Roman" w:cs="Times New Roman"/>
          <w:b/>
          <w:color w:val="000000"/>
          <w:sz w:val="28"/>
          <w:szCs w:val="28"/>
        </w:rPr>
        <w:t xml:space="preserve"> detour is a fiction. Also, because I.B.’s </w:t>
      </w:r>
      <w:proofErr w:type="spellStart"/>
      <w:r w:rsidRPr="00A364E0">
        <w:rPr>
          <w:rFonts w:ascii="Times New Roman" w:eastAsia="Times New Roman" w:hAnsi="Times New Roman" w:cs="Times New Roman"/>
          <w:b/>
          <w:color w:val="000000"/>
          <w:sz w:val="28"/>
          <w:szCs w:val="28"/>
        </w:rPr>
        <w:t>ich</w:t>
      </w:r>
      <w:proofErr w:type="spellEnd"/>
      <w:r w:rsidRPr="00A364E0">
        <w:rPr>
          <w:rFonts w:ascii="Times New Roman" w:eastAsia="Times New Roman" w:hAnsi="Times New Roman" w:cs="Times New Roman"/>
          <w:b/>
          <w:color w:val="000000"/>
          <w:sz w:val="28"/>
          <w:szCs w:val="28"/>
        </w:rPr>
        <w:t xml:space="preserve"> and detailed description of life in </w:t>
      </w:r>
      <w:proofErr w:type="spellStart"/>
      <w:r w:rsidRPr="00A364E0">
        <w:rPr>
          <w:rFonts w:ascii="Times New Roman" w:eastAsia="Times New Roman" w:hAnsi="Times New Roman" w:cs="Times New Roman"/>
          <w:b/>
          <w:color w:val="000000"/>
          <w:sz w:val="28"/>
          <w:szCs w:val="28"/>
        </w:rPr>
        <w:t>Ozbeg’s</w:t>
      </w:r>
      <w:proofErr w:type="spellEnd"/>
      <w:r w:rsidRPr="00A364E0">
        <w:rPr>
          <w:rFonts w:ascii="Times New Roman" w:eastAsia="Times New Roman" w:hAnsi="Times New Roman" w:cs="Times New Roman"/>
          <w:b/>
          <w:color w:val="000000"/>
          <w:sz w:val="28"/>
          <w:szCs w:val="28"/>
        </w:rPr>
        <w:t xml:space="preserve"> </w:t>
      </w:r>
      <w:proofErr w:type="spellStart"/>
      <w:r w:rsidRPr="00A364E0">
        <w:rPr>
          <w:rFonts w:ascii="Times New Roman" w:eastAsia="Times New Roman" w:hAnsi="Times New Roman" w:cs="Times New Roman"/>
          <w:b/>
          <w:i/>
          <w:color w:val="000000"/>
          <w:sz w:val="28"/>
          <w:szCs w:val="28"/>
        </w:rPr>
        <w:t>ordu</w:t>
      </w:r>
      <w:proofErr w:type="spellEnd"/>
      <w:r w:rsidRPr="00A364E0">
        <w:rPr>
          <w:rFonts w:ascii="Times New Roman" w:eastAsia="Times New Roman" w:hAnsi="Times New Roman" w:cs="Times New Roman"/>
          <w:b/>
          <w:i/>
          <w:color w:val="000000"/>
          <w:sz w:val="28"/>
          <w:szCs w:val="28"/>
        </w:rPr>
        <w:t>,</w:t>
      </w:r>
      <w:r w:rsidRPr="00A364E0">
        <w:rPr>
          <w:rFonts w:ascii="Times New Roman" w:eastAsia="Times New Roman" w:hAnsi="Times New Roman" w:cs="Times New Roman"/>
          <w:b/>
          <w:color w:val="000000"/>
          <w:sz w:val="28"/>
          <w:szCs w:val="28"/>
        </w:rPr>
        <w:t xml:space="preserve"> </w:t>
      </w:r>
      <w:r w:rsidRPr="00A364E0">
        <w:rPr>
          <w:rFonts w:ascii="Times New Roman" w:eastAsia="Times New Roman" w:hAnsi="Times New Roman" w:cs="Times New Roman"/>
          <w:b/>
          <w:color w:val="FF0000"/>
          <w:sz w:val="28"/>
          <w:szCs w:val="28"/>
        </w:rPr>
        <w:t xml:space="preserve">we may suppose that he remained there throughout Ramadan 1332. </w:t>
      </w:r>
    </w:p>
    <w:p w14:paraId="18E65616" w14:textId="77777777" w:rsidR="00A364E0" w:rsidRPr="00A364E0" w:rsidRDefault="00A364E0" w:rsidP="00A364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7814629"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00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FF0000"/>
          <w:sz w:val="28"/>
          <w:szCs w:val="28"/>
        </w:rPr>
        <w:t>Ross Dunn</w:t>
      </w:r>
      <w:r w:rsidRPr="00A364E0">
        <w:rPr>
          <w:rFonts w:ascii="Times New Roman" w:eastAsia="Times New Roman" w:hAnsi="Times New Roman" w:cs="Times New Roman"/>
          <w:i/>
          <w:color w:val="000000"/>
          <w:sz w:val="28"/>
          <w:szCs w:val="28"/>
        </w:rPr>
        <w:t xml:space="preserve">, </w:t>
      </w:r>
      <w:r w:rsidRPr="00A364E0">
        <w:rPr>
          <w:rFonts w:ascii="Times New Roman" w:eastAsia="Times New Roman" w:hAnsi="Times New Roman" w:cs="Times New Roman"/>
          <w:color w:val="000000"/>
          <w:sz w:val="28"/>
          <w:szCs w:val="28"/>
        </w:rPr>
        <w:t xml:space="preserve">The Adventures of </w:t>
      </w:r>
      <w:proofErr w:type="gramStart"/>
      <w:r w:rsidRPr="00A364E0">
        <w:rPr>
          <w:rFonts w:ascii="Times New Roman" w:eastAsia="Times New Roman" w:hAnsi="Times New Roman" w:cs="Times New Roman"/>
          <w:color w:val="000000"/>
          <w:sz w:val="28"/>
          <w:szCs w:val="28"/>
        </w:rPr>
        <w:t>Ibn</w:t>
      </w:r>
      <w:proofErr w:type="gramEnd"/>
      <w:r w:rsidRPr="00A364E0">
        <w:rPr>
          <w:rFonts w:ascii="Times New Roman" w:eastAsia="Times New Roman" w:hAnsi="Times New Roman" w:cs="Times New Roman"/>
          <w:color w:val="000000"/>
          <w:sz w:val="28"/>
          <w:szCs w:val="28"/>
        </w:rPr>
        <w:t xml:space="preserve"> Battuta: A Muslim </w:t>
      </w:r>
      <w:proofErr w:type="spellStart"/>
      <w:r w:rsidRPr="00A364E0">
        <w:rPr>
          <w:rFonts w:ascii="Times New Roman" w:eastAsia="Times New Roman" w:hAnsi="Times New Roman" w:cs="Times New Roman"/>
          <w:color w:val="000000"/>
          <w:sz w:val="28"/>
          <w:szCs w:val="28"/>
        </w:rPr>
        <w:t>Traveller</w:t>
      </w:r>
      <w:proofErr w:type="spellEnd"/>
      <w:r w:rsidRPr="00A364E0">
        <w:rPr>
          <w:rFonts w:ascii="Times New Roman" w:eastAsia="Times New Roman" w:hAnsi="Times New Roman" w:cs="Times New Roman"/>
          <w:color w:val="000000"/>
          <w:sz w:val="28"/>
          <w:szCs w:val="28"/>
        </w:rPr>
        <w:t xml:space="preserve"> of the Fourteenth Century, </w:t>
      </w:r>
      <w:r w:rsidRPr="00A364E0">
        <w:rPr>
          <w:rFonts w:ascii="Times New Roman" w:eastAsia="Times New Roman" w:hAnsi="Times New Roman" w:cs="Times New Roman"/>
          <w:i/>
          <w:color w:val="000000"/>
          <w:sz w:val="28"/>
          <w:szCs w:val="28"/>
        </w:rPr>
        <w:t xml:space="preserve">1986. </w:t>
      </w:r>
    </w:p>
    <w:p w14:paraId="156D6744"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color w:val="000000"/>
          <w:sz w:val="28"/>
          <w:szCs w:val="28"/>
        </w:rPr>
        <w:t xml:space="preserve"> </w:t>
      </w:r>
    </w:p>
    <w:p w14:paraId="211F6369"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b/>
          <w:color w:val="000000"/>
          <w:sz w:val="28"/>
          <w:szCs w:val="28"/>
        </w:rPr>
      </w:pPr>
      <w:r w:rsidRPr="00A364E0">
        <w:rPr>
          <w:rFonts w:ascii="Times New Roman" w:eastAsia="Times New Roman" w:hAnsi="Times New Roman" w:cs="Times New Roman"/>
          <w:b/>
          <w:color w:val="000000"/>
          <w:sz w:val="28"/>
          <w:szCs w:val="28"/>
        </w:rPr>
        <w:t xml:space="preserve">The Mongol diplomat </w:t>
      </w:r>
      <w:proofErr w:type="spellStart"/>
      <w:r w:rsidRPr="00A364E0">
        <w:rPr>
          <w:rFonts w:ascii="Times New Roman" w:eastAsia="Times New Roman" w:hAnsi="Times New Roman" w:cs="Times New Roman"/>
          <w:b/>
          <w:color w:val="000000"/>
          <w:sz w:val="28"/>
          <w:szCs w:val="28"/>
        </w:rPr>
        <w:t>Rabban</w:t>
      </w:r>
      <w:proofErr w:type="spellEnd"/>
      <w:r w:rsidRPr="00A364E0">
        <w:rPr>
          <w:rFonts w:ascii="Times New Roman" w:eastAsia="Times New Roman" w:hAnsi="Times New Roman" w:cs="Times New Roman"/>
          <w:b/>
          <w:color w:val="000000"/>
          <w:sz w:val="28"/>
          <w:szCs w:val="28"/>
        </w:rPr>
        <w:t xml:space="preserve"> Bar </w:t>
      </w:r>
      <w:proofErr w:type="spellStart"/>
      <w:r w:rsidRPr="00A364E0">
        <w:rPr>
          <w:rFonts w:ascii="Times New Roman" w:eastAsia="Times New Roman" w:hAnsi="Times New Roman" w:cs="Times New Roman"/>
          <w:b/>
          <w:color w:val="000000"/>
          <w:sz w:val="28"/>
          <w:szCs w:val="28"/>
        </w:rPr>
        <w:t>Sauma</w:t>
      </w:r>
      <w:proofErr w:type="spellEnd"/>
      <w:r w:rsidRPr="00A364E0">
        <w:rPr>
          <w:rFonts w:ascii="Times New Roman" w:eastAsia="Times New Roman" w:hAnsi="Times New Roman" w:cs="Times New Roman"/>
          <w:b/>
          <w:color w:val="000000"/>
          <w:sz w:val="28"/>
          <w:szCs w:val="28"/>
        </w:rPr>
        <w:t xml:space="preserve"> visited the courts of Europe in 1287–1288 and provided a detailed written report back to the Mongols. Around the same time, </w:t>
      </w:r>
      <w:r w:rsidRPr="00A364E0">
        <w:rPr>
          <w:rFonts w:ascii="Times New Roman" w:eastAsia="Times New Roman" w:hAnsi="Times New Roman" w:cs="Times New Roman"/>
          <w:b/>
          <w:color w:val="FF0000"/>
          <w:sz w:val="28"/>
          <w:szCs w:val="28"/>
        </w:rPr>
        <w:t>the Venetian explorer Marco Polo became one of the first Europeans to travel the Silk Road to China,</w:t>
      </w:r>
      <w:r w:rsidRPr="00A364E0">
        <w:rPr>
          <w:rFonts w:ascii="Times New Roman" w:eastAsia="Times New Roman" w:hAnsi="Times New Roman" w:cs="Times New Roman"/>
          <w:b/>
          <w:color w:val="000000"/>
          <w:sz w:val="28"/>
          <w:szCs w:val="28"/>
        </w:rPr>
        <w:t xml:space="preserve"> and his tales, documented in The Travels of Marco Polo, opened Western eyes to some of the customs of the Far East. He was not the first to bring back stories, but he was one of the most widely read.</w:t>
      </w:r>
    </w:p>
    <w:p w14:paraId="4C358677"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color w:val="000000"/>
          <w:sz w:val="28"/>
          <w:szCs w:val="28"/>
        </w:rPr>
        <w:t xml:space="preserve">Source: </w:t>
      </w:r>
      <w:hyperlink r:id="rId16">
        <w:r w:rsidRPr="00A364E0">
          <w:rPr>
            <w:rFonts w:ascii="Times New Roman" w:eastAsia="Times New Roman" w:hAnsi="Times New Roman" w:cs="Times New Roman"/>
            <w:color w:val="000000"/>
            <w:sz w:val="28"/>
            <w:szCs w:val="28"/>
            <w:u w:val="single"/>
          </w:rPr>
          <w:t>https://en.</w:t>
        </w:r>
      </w:hyperlink>
      <w:hyperlink r:id="rId17">
        <w:r w:rsidRPr="00A364E0">
          <w:rPr>
            <w:rFonts w:ascii="Times New Roman" w:eastAsia="Times New Roman" w:hAnsi="Times New Roman" w:cs="Times New Roman"/>
            <w:color w:val="FF0000"/>
            <w:sz w:val="28"/>
            <w:szCs w:val="28"/>
            <w:u w:val="single"/>
          </w:rPr>
          <w:t>wikipedia</w:t>
        </w:r>
      </w:hyperlink>
      <w:hyperlink r:id="rId18">
        <w:r w:rsidRPr="00A364E0">
          <w:rPr>
            <w:rFonts w:ascii="Times New Roman" w:eastAsia="Times New Roman" w:hAnsi="Times New Roman" w:cs="Times New Roman"/>
            <w:color w:val="000000"/>
            <w:sz w:val="28"/>
            <w:szCs w:val="28"/>
            <w:u w:val="single"/>
          </w:rPr>
          <w:t>.</w:t>
        </w:r>
      </w:hyperlink>
      <w:hyperlink r:id="rId19">
        <w:r w:rsidRPr="00A364E0">
          <w:rPr>
            <w:rFonts w:ascii="Times New Roman" w:eastAsia="Times New Roman" w:hAnsi="Times New Roman" w:cs="Times New Roman"/>
            <w:color w:val="000000"/>
            <w:sz w:val="28"/>
            <w:szCs w:val="28"/>
            <w:u w:val="single"/>
          </w:rPr>
          <w:t>org/wiki/Silk_Road</w:t>
        </w:r>
      </w:hyperlink>
    </w:p>
    <w:p w14:paraId="3C745C78"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p>
    <w:p w14:paraId="570C4E3F"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color w:val="000000"/>
          <w:sz w:val="28"/>
          <w:szCs w:val="28"/>
        </w:rPr>
      </w:pPr>
      <w:r w:rsidRPr="00A364E0">
        <w:rPr>
          <w:rFonts w:ascii="Times New Roman" w:eastAsia="Times New Roman" w:hAnsi="Times New Roman" w:cs="Times New Roman"/>
          <w:b/>
          <w:color w:val="000000"/>
          <w:sz w:val="28"/>
          <w:szCs w:val="28"/>
        </w:rPr>
        <w:t xml:space="preserve">In practice, it is likely that silk and other goods were beginning to filter into Europe before this time, though only in very small quantities. </w:t>
      </w:r>
      <w:r w:rsidRPr="00A364E0">
        <w:rPr>
          <w:rFonts w:ascii="Times New Roman" w:eastAsia="Times New Roman" w:hAnsi="Times New Roman" w:cs="Times New Roman"/>
          <w:b/>
          <w:color w:val="FF0000"/>
          <w:sz w:val="28"/>
          <w:szCs w:val="28"/>
        </w:rPr>
        <w:t>The Romans obtained samples of this new material</w:t>
      </w:r>
      <w:r w:rsidRPr="00A364E0">
        <w:rPr>
          <w:rFonts w:ascii="Times New Roman" w:eastAsia="Times New Roman" w:hAnsi="Times New Roman" w:cs="Times New Roman"/>
          <w:b/>
          <w:color w:val="000000"/>
          <w:sz w:val="28"/>
          <w:szCs w:val="28"/>
        </w:rPr>
        <w:t xml:space="preserve">, and it quickly became very popular in Rome, for its soft texture and attractiveness. The Parthians quickly realized that there was money to be made from trading the material, and sent trade missions towards the east. </w:t>
      </w:r>
      <w:r w:rsidRPr="00A364E0">
        <w:rPr>
          <w:rFonts w:ascii="Times New Roman" w:eastAsia="Times New Roman" w:hAnsi="Times New Roman" w:cs="Times New Roman"/>
          <w:b/>
          <w:color w:val="FF0000"/>
          <w:sz w:val="28"/>
          <w:szCs w:val="28"/>
        </w:rPr>
        <w:t>The Romans also sent their own agents out to explore the route</w:t>
      </w:r>
      <w:r w:rsidRPr="00A364E0">
        <w:rPr>
          <w:rFonts w:ascii="Times New Roman" w:eastAsia="Times New Roman" w:hAnsi="Times New Roman" w:cs="Times New Roman"/>
          <w:b/>
          <w:color w:val="000000"/>
          <w:sz w:val="28"/>
          <w:szCs w:val="28"/>
        </w:rPr>
        <w:t>, and to try to obtain silk at a lower price than that set by the Parthians. For this reason, the trade route to the East was seen by the Romans as a route for silk rather than the other goods that were traded.</w:t>
      </w:r>
      <w:r w:rsidRPr="00A364E0">
        <w:rPr>
          <w:rFonts w:ascii="Times New Roman" w:eastAsia="Times New Roman" w:hAnsi="Times New Roman" w:cs="Times New Roman"/>
          <w:color w:val="000000"/>
          <w:sz w:val="28"/>
          <w:szCs w:val="28"/>
        </w:rPr>
        <w:t xml:space="preserve"> </w:t>
      </w:r>
    </w:p>
    <w:p w14:paraId="0E229AE2" w14:textId="77777777" w:rsidR="00A364E0" w:rsidRPr="00A364E0" w:rsidRDefault="00A364E0" w:rsidP="00A364E0">
      <w:pPr>
        <w:pBdr>
          <w:top w:val="nil"/>
          <w:left w:val="nil"/>
          <w:bottom w:val="nil"/>
          <w:right w:val="nil"/>
          <w:between w:val="nil"/>
        </w:pBdr>
        <w:spacing w:before="160" w:after="300" w:line="240" w:lineRule="auto"/>
        <w:rPr>
          <w:rFonts w:ascii="Times New Roman" w:eastAsia="Times New Roman" w:hAnsi="Times New Roman" w:cs="Times New Roman"/>
          <w:i/>
          <w:color w:val="FF0000"/>
          <w:sz w:val="28"/>
          <w:szCs w:val="28"/>
        </w:rPr>
      </w:pPr>
      <w:r w:rsidRPr="00A364E0">
        <w:rPr>
          <w:rFonts w:ascii="Times New Roman" w:eastAsia="Times New Roman" w:hAnsi="Times New Roman" w:cs="Times New Roman"/>
          <w:color w:val="000000"/>
          <w:sz w:val="28"/>
          <w:szCs w:val="28"/>
        </w:rPr>
        <w:t xml:space="preserve">Source: </w:t>
      </w:r>
      <w:r w:rsidRPr="00A364E0">
        <w:rPr>
          <w:rFonts w:ascii="Times New Roman" w:eastAsia="Times New Roman" w:hAnsi="Times New Roman" w:cs="Times New Roman"/>
          <w:i/>
          <w:color w:val="FF0000"/>
          <w:sz w:val="28"/>
          <w:szCs w:val="28"/>
        </w:rPr>
        <w:t>unknown</w:t>
      </w:r>
    </w:p>
    <w:p w14:paraId="609C9B54" w14:textId="77777777" w:rsidR="00D1193F" w:rsidRDefault="00D1193F"/>
    <w:sectPr w:rsidR="00D1193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D189" w14:textId="77777777" w:rsidR="00A364E0" w:rsidRDefault="00A364E0" w:rsidP="00A364E0">
      <w:pPr>
        <w:spacing w:after="0" w:line="240" w:lineRule="auto"/>
      </w:pPr>
      <w:r>
        <w:separator/>
      </w:r>
    </w:p>
  </w:endnote>
  <w:endnote w:type="continuationSeparator" w:id="0">
    <w:p w14:paraId="270C57CB" w14:textId="77777777" w:rsidR="00A364E0" w:rsidRDefault="00A364E0" w:rsidP="00A3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DAC8" w14:textId="77777777" w:rsidR="00A364E0" w:rsidRDefault="00A364E0" w:rsidP="00A364E0">
    <w:pPr>
      <w:pStyle w:val="Footer"/>
      <w:jc w:val="center"/>
    </w:pPr>
    <w:r>
      <w:t>Molloy College, Division of Education, Rockville Centre, NY 11571</w:t>
    </w:r>
  </w:p>
  <w:p w14:paraId="6538E300" w14:textId="77777777" w:rsidR="00A364E0" w:rsidRDefault="00A364E0" w:rsidP="00A364E0">
    <w:pPr>
      <w:pStyle w:val="Footer"/>
      <w:jc w:val="right"/>
    </w:pPr>
  </w:p>
  <w:p w14:paraId="5269679E" w14:textId="77777777" w:rsidR="00A364E0" w:rsidRDefault="00A364E0" w:rsidP="00A364E0">
    <w:pPr>
      <w:pStyle w:val="Footer"/>
      <w:jc w:val="center"/>
    </w:pPr>
  </w:p>
  <w:p w14:paraId="30B8F277" w14:textId="77777777" w:rsidR="00A364E0" w:rsidRDefault="00A364E0" w:rsidP="00A364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E36D" w14:textId="77777777" w:rsidR="00A364E0" w:rsidRDefault="00A364E0" w:rsidP="00A364E0">
      <w:pPr>
        <w:spacing w:after="0" w:line="240" w:lineRule="auto"/>
      </w:pPr>
      <w:r>
        <w:separator/>
      </w:r>
    </w:p>
  </w:footnote>
  <w:footnote w:type="continuationSeparator" w:id="0">
    <w:p w14:paraId="3D98AC20" w14:textId="77777777" w:rsidR="00A364E0" w:rsidRDefault="00A364E0" w:rsidP="00A3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18A"/>
    <w:multiLevelType w:val="multilevel"/>
    <w:tmpl w:val="81EE0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E2008"/>
    <w:multiLevelType w:val="multilevel"/>
    <w:tmpl w:val="2B40A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8C183D"/>
    <w:multiLevelType w:val="multilevel"/>
    <w:tmpl w:val="10FC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9F29D8"/>
    <w:multiLevelType w:val="multilevel"/>
    <w:tmpl w:val="056E9D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E0"/>
    <w:rsid w:val="00A364E0"/>
    <w:rsid w:val="00D1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239C"/>
  <w15:chartTrackingRefBased/>
  <w15:docId w15:val="{C23C490D-9833-487B-908B-2903C68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E0"/>
  </w:style>
  <w:style w:type="paragraph" w:styleId="Footer">
    <w:name w:val="footer"/>
    <w:basedOn w:val="Normal"/>
    <w:link w:val="FooterChar"/>
    <w:uiPriority w:val="99"/>
    <w:unhideWhenUsed/>
    <w:rsid w:val="00A3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4jondX6tg" TargetMode="External"/><Relationship Id="rId13" Type="http://schemas.openxmlformats.org/officeDocument/2006/relationships/hyperlink" Target="http://www.nysed.gov/common/nysed/files/nys-next-generation-ela-standards.pdf" TargetMode="External"/><Relationship Id="rId18" Type="http://schemas.openxmlformats.org/officeDocument/2006/relationships/hyperlink" Target="https://en.wikipedia.org/wiki/Silk_Roa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OY4jondX6tg" TargetMode="External"/><Relationship Id="rId12" Type="http://schemas.openxmlformats.org/officeDocument/2006/relationships/hyperlink" Target="https://sourcebooks.fordham.edu/source/1354-ibnbattuta.asp" TargetMode="External"/><Relationship Id="rId17" Type="http://schemas.openxmlformats.org/officeDocument/2006/relationships/hyperlink" Target="https://en.wikipedia.org/wiki/Silk_Road" TargetMode="External"/><Relationship Id="rId2" Type="http://schemas.openxmlformats.org/officeDocument/2006/relationships/styles" Target="styles.xml"/><Relationship Id="rId16" Type="http://schemas.openxmlformats.org/officeDocument/2006/relationships/hyperlink" Target="https://en.wikipedia.org/wiki/Silk_Roa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d.com/document/204954137/Ibn-Battuta-Original-Documents" TargetMode="External"/><Relationship Id="rId5" Type="http://schemas.openxmlformats.org/officeDocument/2006/relationships/footnotes" Target="footnotes.xml"/><Relationship Id="rId15" Type="http://schemas.openxmlformats.org/officeDocument/2006/relationships/hyperlink" Target="https://en.wikipedia.org/wiki/Silk_Road" TargetMode="External"/><Relationship Id="rId10" Type="http://schemas.openxmlformats.org/officeDocument/2006/relationships/hyperlink" Target="https://www.engageny.org/resource/new-york-state-k-12-social-studies-framework" TargetMode="External"/><Relationship Id="rId19" Type="http://schemas.openxmlformats.org/officeDocument/2006/relationships/hyperlink" Target="https://en.wikipedia.org/wiki/Silk_Road" TargetMode="External"/><Relationship Id="rId4" Type="http://schemas.openxmlformats.org/officeDocument/2006/relationships/webSettings" Target="webSettings.xml"/><Relationship Id="rId9" Type="http://schemas.openxmlformats.org/officeDocument/2006/relationships/hyperlink" Target="https://www.youtube.com/watch?v=eZXg6Uaxd2k" TargetMode="External"/><Relationship Id="rId14" Type="http://schemas.openxmlformats.org/officeDocument/2006/relationships/hyperlink" Target="https://www.teacherspayteachers.com/Product/DBQ-Marco-Polo-Common-Core-Document-Based-Question-Activity-10089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McManus</dc:creator>
  <cp:keywords/>
  <dc:description/>
  <cp:lastModifiedBy>Megan McManus</cp:lastModifiedBy>
  <cp:revision>1</cp:revision>
  <dcterms:created xsi:type="dcterms:W3CDTF">2017-11-29T17:50:00Z</dcterms:created>
  <dcterms:modified xsi:type="dcterms:W3CDTF">2017-11-29T17:56:00Z</dcterms:modified>
</cp:coreProperties>
</file>