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6B" w:rsidRDefault="00CA1E4A">
      <w:pPr>
        <w:pStyle w:val="normal0"/>
        <w:jc w:val="center"/>
        <w:rPr>
          <w:b/>
        </w:rPr>
      </w:pPr>
      <w:r>
        <w:rPr>
          <w:b/>
        </w:rPr>
        <w:t>\</w:t>
      </w:r>
    </w:p>
    <w:tbl>
      <w:tblPr>
        <w:tblStyle w:val="a"/>
        <w:tblW w:w="10290" w:type="dxa"/>
        <w:tblInd w:w="-380" w:type="dxa"/>
        <w:tblBorders>
          <w:top w:val="nil"/>
          <w:left w:val="nil"/>
          <w:bottom w:val="nil"/>
          <w:right w:val="nil"/>
          <w:insideH w:val="nil"/>
          <w:insideV w:val="nil"/>
        </w:tblBorders>
        <w:tblLayout w:type="fixed"/>
        <w:tblLook w:val="0600" w:firstRow="0" w:lastRow="0" w:firstColumn="0" w:lastColumn="0" w:noHBand="1" w:noVBand="1"/>
      </w:tblPr>
      <w:tblGrid>
        <w:gridCol w:w="10290"/>
      </w:tblGrid>
      <w:tr w:rsidR="008E526B">
        <w:trPr>
          <w:trHeight w:val="7500"/>
        </w:trPr>
        <w:tc>
          <w:tcPr>
            <w:tcW w:w="10290" w:type="dxa"/>
            <w:tcBorders>
              <w:top w:val="single" w:sz="18" w:space="0" w:color="000000"/>
              <w:left w:val="single" w:sz="18" w:space="0" w:color="000000"/>
              <w:bottom w:val="single" w:sz="18" w:space="0" w:color="000000"/>
              <w:right w:val="single" w:sz="18" w:space="0" w:color="000000"/>
            </w:tcBorders>
            <w:shd w:val="clear" w:color="auto" w:fill="0000FF"/>
            <w:tcMar>
              <w:top w:w="100" w:type="dxa"/>
              <w:left w:w="100" w:type="dxa"/>
              <w:bottom w:w="100" w:type="dxa"/>
              <w:right w:w="100" w:type="dxa"/>
            </w:tcMar>
          </w:tcPr>
          <w:p w:rsidR="00CA1E4A" w:rsidRPr="00CA1E4A" w:rsidRDefault="00CA1E4A" w:rsidP="00CA1E4A">
            <w:pPr>
              <w:pStyle w:val="normal0"/>
              <w:jc w:val="center"/>
              <w:rPr>
                <w:rFonts w:ascii="Alegreya" w:eastAsia="Alegreya" w:hAnsi="Alegreya" w:cs="Alegreya"/>
                <w:i/>
                <w:sz w:val="36"/>
                <w:szCs w:val="36"/>
              </w:rPr>
            </w:pPr>
            <w:r>
              <w:rPr>
                <w:i/>
                <w:sz w:val="36"/>
                <w:szCs w:val="36"/>
              </w:rPr>
              <w:t>Does where you live in the Western Hemisphere Determine Your Happiness?</w:t>
            </w:r>
          </w:p>
          <w:p w:rsidR="008E526B" w:rsidRDefault="00CA1E4A">
            <w:pPr>
              <w:pStyle w:val="normal0"/>
              <w:ind w:left="100"/>
              <w:jc w:val="center"/>
              <w:rPr>
                <w:sz w:val="28"/>
                <w:szCs w:val="28"/>
              </w:rPr>
            </w:pPr>
            <w:r>
              <w:rPr>
                <w:noProof/>
                <w:lang w:val="en-US"/>
              </w:rPr>
              <w:drawing>
                <wp:anchor distT="0" distB="0" distL="0" distR="0" simplePos="0" relativeHeight="251658240" behindDoc="0" locked="0" layoutInCell="1" hidden="0" allowOverlap="1">
                  <wp:simplePos x="0" y="0"/>
                  <wp:positionH relativeFrom="column">
                    <wp:posOffset>3448050</wp:posOffset>
                  </wp:positionH>
                  <wp:positionV relativeFrom="paragraph">
                    <wp:posOffset>123825</wp:posOffset>
                  </wp:positionV>
                  <wp:extent cx="2670638" cy="1795463"/>
                  <wp:effectExtent l="0" t="0" r="0" b="0"/>
                  <wp:wrapTopAndBottom distT="0" dist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670638" cy="1795463"/>
                          </a:xfrm>
                          <a:prstGeom prst="rect">
                            <a:avLst/>
                          </a:prstGeom>
                          <a:ln/>
                        </pic:spPr>
                      </pic:pic>
                    </a:graphicData>
                  </a:graphic>
                </wp:anchor>
              </w:drawing>
            </w:r>
            <w:r>
              <w:rPr>
                <w:noProof/>
                <w:lang w:val="en-US"/>
              </w:rPr>
              <w:drawing>
                <wp:anchor distT="0" distB="0" distL="0" distR="0" simplePos="0" relativeHeight="251659264" behindDoc="0" locked="0" layoutInCell="1" hidden="0" allowOverlap="1">
                  <wp:simplePos x="0" y="0"/>
                  <wp:positionH relativeFrom="column">
                    <wp:posOffset>238125</wp:posOffset>
                  </wp:positionH>
                  <wp:positionV relativeFrom="paragraph">
                    <wp:posOffset>238125</wp:posOffset>
                  </wp:positionV>
                  <wp:extent cx="2505682" cy="1681163"/>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05682" cy="1681163"/>
                          </a:xfrm>
                          <a:prstGeom prst="rect">
                            <a:avLst/>
                          </a:prstGeom>
                          <a:ln/>
                        </pic:spPr>
                      </pic:pic>
                    </a:graphicData>
                  </a:graphic>
                </wp:anchor>
              </w:drawing>
            </w:r>
          </w:p>
          <w:p w:rsidR="008E526B" w:rsidRDefault="00CA1E4A">
            <w:pPr>
              <w:pStyle w:val="normal0"/>
              <w:ind w:left="100"/>
              <w:rPr>
                <w:sz w:val="28"/>
                <w:szCs w:val="28"/>
              </w:rPr>
            </w:pPr>
            <w:bookmarkStart w:id="0" w:name="_vmmhjbodfmmu" w:colFirst="0" w:colLast="0"/>
            <w:bookmarkEnd w:id="0"/>
            <w:r>
              <w:rPr>
                <w:color w:val="FFFFFF"/>
                <w:sz w:val="28"/>
                <w:szCs w:val="28"/>
              </w:rPr>
              <w:t xml:space="preserve">              New York City</w:t>
            </w:r>
            <w:r>
              <w:rPr>
                <w:sz w:val="28"/>
                <w:szCs w:val="28"/>
              </w:rPr>
              <w:t xml:space="preserve"> </w:t>
            </w:r>
            <w:r>
              <w:rPr>
                <w:color w:val="F3F3F3"/>
                <w:sz w:val="28"/>
                <w:szCs w:val="28"/>
              </w:rPr>
              <w:t xml:space="preserve">                                                Mexico City      </w:t>
            </w:r>
          </w:p>
          <w:p w:rsidR="008E526B" w:rsidRDefault="008E526B">
            <w:pPr>
              <w:pStyle w:val="normal0"/>
              <w:rPr>
                <w:sz w:val="28"/>
                <w:szCs w:val="28"/>
              </w:rPr>
            </w:pPr>
            <w:bookmarkStart w:id="1" w:name="_ttg56hz6tmi3" w:colFirst="0" w:colLast="0"/>
            <w:bookmarkEnd w:id="1"/>
          </w:p>
          <w:p w:rsidR="008E526B" w:rsidRDefault="00CA1E4A">
            <w:pPr>
              <w:pStyle w:val="normal0"/>
              <w:ind w:left="100"/>
              <w:jc w:val="center"/>
              <w:rPr>
                <w:sz w:val="28"/>
                <w:szCs w:val="28"/>
              </w:rPr>
            </w:pPr>
            <w:bookmarkStart w:id="2" w:name="_3y3yb3zap57i" w:colFirst="0" w:colLast="0"/>
            <w:bookmarkEnd w:id="2"/>
            <w:r>
              <w:rPr>
                <w:noProof/>
                <w:sz w:val="28"/>
                <w:szCs w:val="28"/>
                <w:lang w:val="en-US"/>
              </w:rPr>
              <w:drawing>
                <wp:inline distT="114300" distB="114300" distL="114300" distR="114300">
                  <wp:extent cx="2396885" cy="160496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396885" cy="1604963"/>
                          </a:xfrm>
                          <a:prstGeom prst="rect">
                            <a:avLst/>
                          </a:prstGeom>
                          <a:ln/>
                        </pic:spPr>
                      </pic:pic>
                    </a:graphicData>
                  </a:graphic>
                </wp:inline>
              </w:drawing>
            </w:r>
          </w:p>
          <w:p w:rsidR="008E526B" w:rsidRDefault="00CA1E4A">
            <w:pPr>
              <w:pStyle w:val="normal0"/>
              <w:spacing w:line="240" w:lineRule="auto"/>
              <w:ind w:left="100"/>
              <w:jc w:val="center"/>
              <w:rPr>
                <w:color w:val="FFFFFF"/>
                <w:sz w:val="28"/>
                <w:szCs w:val="28"/>
              </w:rPr>
            </w:pPr>
            <w:bookmarkStart w:id="3" w:name="_2fx15i52vsrt" w:colFirst="0" w:colLast="0"/>
            <w:bookmarkEnd w:id="3"/>
            <w:r>
              <w:rPr>
                <w:color w:val="FFFFFF"/>
                <w:sz w:val="28"/>
                <w:szCs w:val="28"/>
              </w:rPr>
              <w:t>Montreal</w:t>
            </w:r>
          </w:p>
        </w:tc>
      </w:tr>
    </w:tbl>
    <w:p w:rsidR="008E526B" w:rsidRDefault="00CA1E4A">
      <w:pPr>
        <w:pStyle w:val="normal0"/>
      </w:pPr>
      <w:r>
        <w:t xml:space="preserve"> </w:t>
      </w:r>
    </w:p>
    <w:tbl>
      <w:tblPr>
        <w:tblStyle w:val="a0"/>
        <w:tblW w:w="10305" w:type="dxa"/>
        <w:tblInd w:w="-365" w:type="dxa"/>
        <w:tblBorders>
          <w:top w:val="nil"/>
          <w:left w:val="nil"/>
          <w:bottom w:val="nil"/>
          <w:right w:val="nil"/>
          <w:insideH w:val="nil"/>
          <w:insideV w:val="nil"/>
        </w:tblBorders>
        <w:tblLayout w:type="fixed"/>
        <w:tblLook w:val="0600" w:firstRow="0" w:lastRow="0" w:firstColumn="0" w:lastColumn="0" w:noHBand="1" w:noVBand="1"/>
      </w:tblPr>
      <w:tblGrid>
        <w:gridCol w:w="10305"/>
      </w:tblGrid>
      <w:tr w:rsidR="008E526B">
        <w:trPr>
          <w:trHeight w:val="5700"/>
        </w:trPr>
        <w:tc>
          <w:tcPr>
            <w:tcW w:w="1030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rsidR="008E526B" w:rsidRDefault="00CA1E4A">
            <w:pPr>
              <w:pStyle w:val="normal0"/>
              <w:rPr>
                <w:rFonts w:ascii="Alegreya" w:eastAsia="Alegreya" w:hAnsi="Alegreya" w:cs="Alegreya"/>
                <w:b/>
                <w:sz w:val="24"/>
                <w:szCs w:val="24"/>
              </w:rPr>
            </w:pPr>
            <w:r>
              <w:rPr>
                <w:rFonts w:ascii="Alegreya" w:eastAsia="Alegreya" w:hAnsi="Alegreya" w:cs="Alegreya"/>
                <w:b/>
                <w:sz w:val="24"/>
                <w:szCs w:val="24"/>
              </w:rPr>
              <w:lastRenderedPageBreak/>
              <w:t xml:space="preserve">Compelling Question:                                                                                    </w:t>
            </w:r>
          </w:p>
          <w:p w:rsidR="008E526B" w:rsidRDefault="008E526B">
            <w:pPr>
              <w:pStyle w:val="normal0"/>
            </w:pPr>
          </w:p>
          <w:p w:rsidR="008E526B" w:rsidRDefault="00CA1E4A">
            <w:pPr>
              <w:pStyle w:val="normal0"/>
              <w:jc w:val="center"/>
              <w:rPr>
                <w:rFonts w:ascii="Alegreya" w:eastAsia="Alegreya" w:hAnsi="Alegreya" w:cs="Alegreya"/>
                <w:i/>
                <w:sz w:val="36"/>
                <w:szCs w:val="36"/>
              </w:rPr>
            </w:pPr>
            <w:r>
              <w:rPr>
                <w:i/>
                <w:sz w:val="36"/>
                <w:szCs w:val="36"/>
              </w:rPr>
              <w:t>Does where you live in the Western Hemisphere Determine Your Happiness?</w:t>
            </w:r>
          </w:p>
          <w:p w:rsidR="008E526B" w:rsidRDefault="00CA1E4A">
            <w:pPr>
              <w:pStyle w:val="normal0"/>
              <w:ind w:left="100"/>
              <w:rPr>
                <w:rFonts w:ascii="Alegreya" w:eastAsia="Alegreya" w:hAnsi="Alegreya" w:cs="Alegreya"/>
                <w:sz w:val="24"/>
                <w:szCs w:val="24"/>
              </w:rPr>
            </w:pPr>
            <w:r>
              <w:rPr>
                <w:rFonts w:ascii="Alegreya" w:eastAsia="Alegreya" w:hAnsi="Alegreya" w:cs="Alegreya"/>
                <w:sz w:val="24"/>
                <w:szCs w:val="24"/>
              </w:rPr>
              <w:t xml:space="preserve"> </w:t>
            </w:r>
          </w:p>
          <w:p w:rsidR="008E526B" w:rsidRPr="00CA1E4A" w:rsidRDefault="00CA1E4A">
            <w:pPr>
              <w:pStyle w:val="normal0"/>
              <w:rPr>
                <w:rFonts w:ascii="Alegreya" w:eastAsia="Alegreya" w:hAnsi="Alegreya" w:cs="Alegreya"/>
                <w:sz w:val="24"/>
                <w:szCs w:val="24"/>
              </w:rPr>
            </w:pPr>
            <w:r w:rsidRPr="00CA1E4A">
              <w:rPr>
                <w:rFonts w:ascii="Alegreya" w:eastAsia="Alegreya" w:hAnsi="Alegreya" w:cs="Alegreya"/>
                <w:b/>
                <w:sz w:val="24"/>
                <w:szCs w:val="24"/>
              </w:rPr>
              <w:t>Staging the Question:</w:t>
            </w:r>
          </w:p>
          <w:p w:rsidR="008E526B" w:rsidRPr="00CA1E4A" w:rsidRDefault="008E526B">
            <w:pPr>
              <w:pStyle w:val="normal0"/>
              <w:rPr>
                <w:rFonts w:ascii="Times New Roman" w:hAnsi="Times New Roman" w:cs="Times New Roman"/>
                <w:sz w:val="24"/>
                <w:szCs w:val="24"/>
              </w:rPr>
            </w:pPr>
          </w:p>
          <w:p w:rsidR="008E526B" w:rsidRPr="00CA1E4A" w:rsidRDefault="00CA1E4A">
            <w:pPr>
              <w:pStyle w:val="normal0"/>
              <w:rPr>
                <w:rFonts w:ascii="Times New Roman" w:eastAsia="Alegreya" w:hAnsi="Times New Roman" w:cs="Times New Roman"/>
                <w:b/>
                <w:sz w:val="24"/>
                <w:szCs w:val="24"/>
              </w:rPr>
            </w:pPr>
            <w:r w:rsidRPr="00CA1E4A">
              <w:rPr>
                <w:rFonts w:ascii="Times New Roman" w:hAnsi="Times New Roman" w:cs="Times New Roman"/>
                <w:sz w:val="24"/>
                <w:szCs w:val="24"/>
              </w:rPr>
              <w:t xml:space="preserve">Book: </w:t>
            </w:r>
            <w:r w:rsidRPr="00CA1E4A">
              <w:rPr>
                <w:rFonts w:ascii="Times New Roman" w:hAnsi="Times New Roman" w:cs="Times New Roman"/>
                <w:sz w:val="24"/>
                <w:szCs w:val="24"/>
                <w:u w:val="single"/>
              </w:rPr>
              <w:t>The Wise Woman and Her Secret</w:t>
            </w:r>
            <w:r w:rsidRPr="00CA1E4A">
              <w:rPr>
                <w:rFonts w:ascii="Times New Roman" w:hAnsi="Times New Roman" w:cs="Times New Roman"/>
                <w:sz w:val="24"/>
                <w:szCs w:val="24"/>
              </w:rPr>
              <w:t xml:space="preserve"> by Eve Marriam and Linda Graves  Students will begin the unit by building on the story of a girl who discovers the secret of happiness is acquiring awareness and wonder at what surrounds us. This story leads students to analyze and discover those elements in their own lives that make them happy.</w:t>
            </w:r>
          </w:p>
          <w:p w:rsidR="008E526B" w:rsidRPr="00CA1E4A" w:rsidRDefault="008E526B">
            <w:pPr>
              <w:pStyle w:val="normal0"/>
              <w:ind w:left="100"/>
              <w:rPr>
                <w:rFonts w:ascii="Times New Roman" w:eastAsia="Alegreya" w:hAnsi="Times New Roman" w:cs="Times New Roman"/>
                <w:b/>
                <w:sz w:val="24"/>
                <w:szCs w:val="24"/>
              </w:rPr>
            </w:pPr>
          </w:p>
          <w:p w:rsidR="008E526B" w:rsidRPr="00CA1E4A" w:rsidRDefault="00CA1E4A">
            <w:pPr>
              <w:pStyle w:val="normal0"/>
              <w:rPr>
                <w:rFonts w:ascii="Times New Roman" w:eastAsia="Alegreya" w:hAnsi="Times New Roman" w:cs="Times New Roman"/>
                <w:b/>
                <w:sz w:val="24"/>
                <w:szCs w:val="24"/>
              </w:rPr>
            </w:pPr>
            <w:r w:rsidRPr="00CA1E4A">
              <w:rPr>
                <w:rFonts w:ascii="Times New Roman" w:eastAsia="Alegreya" w:hAnsi="Times New Roman" w:cs="Times New Roman"/>
                <w:b/>
                <w:sz w:val="24"/>
                <w:szCs w:val="24"/>
              </w:rPr>
              <w:t>Standards and Practices:</w:t>
            </w:r>
          </w:p>
          <w:p w:rsidR="008E526B" w:rsidRPr="00CA1E4A" w:rsidRDefault="00CA1E4A">
            <w:pPr>
              <w:pStyle w:val="normal0"/>
              <w:rPr>
                <w:rFonts w:ascii="Times New Roman" w:hAnsi="Times New Roman" w:cs="Times New Roman"/>
                <w:sz w:val="24"/>
                <w:szCs w:val="24"/>
              </w:rPr>
            </w:pPr>
            <w:r w:rsidRPr="00CA1E4A">
              <w:rPr>
                <w:rFonts w:ascii="Times New Roman" w:hAnsi="Times New Roman" w:cs="Times New Roman"/>
                <w:sz w:val="24"/>
                <w:szCs w:val="24"/>
              </w:rPr>
              <w:t xml:space="preserve"> 5.4 GEOGRAPHY IN THE WESTERN HEMISPHERE: The diverse geography of the Western Hemisphere has influenced human culture and settlement in distinct ways. Human communities in the Western Hemisphere have modified the physical environment. (Standard: 3, Theme: GEO)</w:t>
            </w:r>
          </w:p>
          <w:p w:rsidR="008E526B" w:rsidRPr="00CA1E4A" w:rsidRDefault="008E526B">
            <w:pPr>
              <w:pStyle w:val="normal0"/>
              <w:rPr>
                <w:rFonts w:ascii="Times New Roman" w:hAnsi="Times New Roman" w:cs="Times New Roman"/>
                <w:sz w:val="24"/>
                <w:szCs w:val="24"/>
              </w:rPr>
            </w:pPr>
          </w:p>
          <w:p w:rsidR="008E526B" w:rsidRDefault="00CA1E4A">
            <w:pPr>
              <w:pStyle w:val="normal0"/>
              <w:rPr>
                <w:rFonts w:ascii="Alegreya" w:eastAsia="Alegreya" w:hAnsi="Alegreya" w:cs="Alegreya"/>
                <w:sz w:val="24"/>
                <w:szCs w:val="24"/>
              </w:rPr>
            </w:pPr>
            <w:r w:rsidRPr="00CA1E4A">
              <w:rPr>
                <w:rFonts w:ascii="Times New Roman" w:hAnsi="Times New Roman" w:cs="Times New Roman"/>
                <w:sz w:val="24"/>
                <w:szCs w:val="24"/>
              </w:rPr>
              <w:t>5.4B The Western Hemisphere can be divided into regions.  Regions are areas that share common, identifiable characteristics such as physical, political, economic, or cultural features.  Regions within the Western Hemisphere include:  North America (Canada and the United States), Mesoamerica (Mexico and Central America) Caribbean, South America</w:t>
            </w:r>
            <w:r>
              <w:t xml:space="preserve"> </w:t>
            </w:r>
          </w:p>
        </w:tc>
      </w:tr>
    </w:tbl>
    <w:p w:rsidR="008E526B" w:rsidRDefault="00CA1E4A">
      <w:pPr>
        <w:pStyle w:val="normal0"/>
      </w:pPr>
      <w:r>
        <w:t xml:space="preserve"> </w:t>
      </w:r>
    </w:p>
    <w:tbl>
      <w:tblPr>
        <w:tblStyle w:val="a1"/>
        <w:tblW w:w="10320" w:type="dxa"/>
        <w:tblInd w:w="-350" w:type="dxa"/>
        <w:tblBorders>
          <w:top w:val="nil"/>
          <w:left w:val="nil"/>
          <w:bottom w:val="nil"/>
          <w:right w:val="nil"/>
          <w:insideH w:val="nil"/>
          <w:insideV w:val="nil"/>
        </w:tblBorders>
        <w:tblLayout w:type="fixed"/>
        <w:tblLook w:val="0600" w:firstRow="0" w:lastRow="0" w:firstColumn="0" w:lastColumn="0" w:noHBand="1" w:noVBand="1"/>
      </w:tblPr>
      <w:tblGrid>
        <w:gridCol w:w="2790"/>
        <w:gridCol w:w="3435"/>
        <w:gridCol w:w="4095"/>
      </w:tblGrid>
      <w:tr w:rsidR="008E526B">
        <w:trPr>
          <w:trHeight w:val="3100"/>
        </w:trPr>
        <w:tc>
          <w:tcPr>
            <w:tcW w:w="2790" w:type="dxa"/>
            <w:tcBorders>
              <w:top w:val="single" w:sz="18" w:space="0" w:color="000000"/>
              <w:left w:val="single" w:sz="18" w:space="0" w:color="000000"/>
              <w:bottom w:val="single" w:sz="18" w:space="0" w:color="000000"/>
              <w:right w:val="single" w:sz="6" w:space="0" w:color="000000"/>
            </w:tcBorders>
            <w:shd w:val="clear" w:color="auto" w:fill="EFEFEF"/>
            <w:tcMar>
              <w:top w:w="100" w:type="dxa"/>
              <w:left w:w="100" w:type="dxa"/>
              <w:bottom w:w="100" w:type="dxa"/>
              <w:right w:w="100" w:type="dxa"/>
            </w:tcMar>
          </w:tcPr>
          <w:p w:rsidR="008E526B" w:rsidRDefault="00CA1E4A">
            <w:pPr>
              <w:pStyle w:val="normal0"/>
              <w:numPr>
                <w:ilvl w:val="0"/>
                <w:numId w:val="2"/>
              </w:numPr>
              <w:ind w:left="820"/>
              <w:jc w:val="center"/>
            </w:pPr>
            <w:r>
              <w:rPr>
                <w:rFonts w:ascii="Alegreya" w:eastAsia="Alegreya" w:hAnsi="Alegreya" w:cs="Alegreya"/>
                <w:b/>
              </w:rPr>
              <w:t>Supporting Question:</w:t>
            </w:r>
          </w:p>
          <w:p w:rsidR="008E526B" w:rsidRDefault="00CA1E4A">
            <w:pPr>
              <w:pStyle w:val="normal0"/>
              <w:ind w:left="100"/>
              <w:jc w:val="center"/>
              <w:rPr>
                <w:rFonts w:ascii="Alegreya" w:eastAsia="Alegreya" w:hAnsi="Alegreya" w:cs="Alegreya"/>
                <w:b/>
              </w:rPr>
            </w:pPr>
            <w:r>
              <w:rPr>
                <w:rFonts w:ascii="Alegreya" w:eastAsia="Alegreya" w:hAnsi="Alegreya" w:cs="Alegreya"/>
                <w:b/>
              </w:rPr>
              <w:t xml:space="preserve"> </w:t>
            </w:r>
          </w:p>
          <w:p w:rsidR="008E526B" w:rsidRPr="00CA1E4A" w:rsidRDefault="00CA1E4A">
            <w:pPr>
              <w:pStyle w:val="normal0"/>
              <w:widowControl w:val="0"/>
              <w:numPr>
                <w:ilvl w:val="0"/>
                <w:numId w:val="13"/>
              </w:numPr>
              <w:ind w:left="495" w:hanging="420"/>
              <w:rPr>
                <w:rFonts w:ascii="Times New Roman" w:hAnsi="Times New Roman" w:cs="Times New Roman"/>
                <w:sz w:val="24"/>
                <w:szCs w:val="24"/>
              </w:rPr>
            </w:pPr>
            <w:r w:rsidRPr="00CA1E4A">
              <w:rPr>
                <w:rFonts w:ascii="Times New Roman" w:hAnsi="Times New Roman" w:cs="Times New Roman"/>
                <w:sz w:val="24"/>
                <w:szCs w:val="24"/>
              </w:rPr>
              <w:t>What in your life makes you happy?</w:t>
            </w:r>
          </w:p>
          <w:p w:rsidR="008E526B" w:rsidRDefault="00CA1E4A">
            <w:pPr>
              <w:pStyle w:val="normal0"/>
              <w:widowControl w:val="0"/>
              <w:ind w:firstLine="75"/>
              <w:rPr>
                <w:rFonts w:ascii="Alegreya" w:eastAsia="Alegreya" w:hAnsi="Alegreya" w:cs="Alegreya"/>
                <w:sz w:val="24"/>
                <w:szCs w:val="24"/>
              </w:rPr>
            </w:pPr>
            <w:r>
              <w:t xml:space="preserve"> </w:t>
            </w:r>
          </w:p>
        </w:tc>
        <w:tc>
          <w:tcPr>
            <w:tcW w:w="3435" w:type="dxa"/>
            <w:tcBorders>
              <w:top w:val="single" w:sz="18" w:space="0" w:color="000000"/>
              <w:left w:val="nil"/>
              <w:bottom w:val="single" w:sz="18" w:space="0" w:color="000000"/>
              <w:right w:val="single" w:sz="6" w:space="0" w:color="000000"/>
            </w:tcBorders>
            <w:shd w:val="clear" w:color="auto" w:fill="EFEFEF"/>
            <w:tcMar>
              <w:top w:w="100" w:type="dxa"/>
              <w:left w:w="100" w:type="dxa"/>
              <w:bottom w:w="100" w:type="dxa"/>
              <w:right w:w="100" w:type="dxa"/>
            </w:tcMar>
          </w:tcPr>
          <w:p w:rsidR="008E526B" w:rsidRDefault="00CA1E4A">
            <w:pPr>
              <w:pStyle w:val="normal0"/>
              <w:ind w:left="100"/>
              <w:jc w:val="center"/>
              <w:rPr>
                <w:rFonts w:ascii="Alegreya" w:eastAsia="Alegreya" w:hAnsi="Alegreya" w:cs="Alegreya"/>
                <w:b/>
              </w:rPr>
            </w:pPr>
            <w:r>
              <w:rPr>
                <w:rFonts w:ascii="Alegreya" w:eastAsia="Alegreya" w:hAnsi="Alegreya" w:cs="Alegreya"/>
                <w:b/>
              </w:rPr>
              <w:t>Formative Tasks:</w:t>
            </w:r>
          </w:p>
          <w:p w:rsidR="008E526B" w:rsidRDefault="00CA1E4A">
            <w:pPr>
              <w:pStyle w:val="normal0"/>
              <w:ind w:left="100"/>
              <w:jc w:val="center"/>
              <w:rPr>
                <w:rFonts w:ascii="Alegreya" w:eastAsia="Alegreya" w:hAnsi="Alegreya" w:cs="Alegreya"/>
                <w:b/>
              </w:rPr>
            </w:pPr>
            <w:r>
              <w:rPr>
                <w:rFonts w:ascii="Alegreya" w:eastAsia="Alegreya" w:hAnsi="Alegreya" w:cs="Alegreya"/>
                <w:b/>
              </w:rPr>
              <w:t xml:space="preserve"> </w:t>
            </w:r>
          </w:p>
          <w:p w:rsidR="00CA1E4A" w:rsidRDefault="00CA1E4A" w:rsidP="00CA1E4A">
            <w:pPr>
              <w:pStyle w:val="normal0"/>
              <w:jc w:val="center"/>
              <w:rPr>
                <w:rFonts w:ascii="Times New Roman" w:eastAsia="Times New Roman" w:hAnsi="Times New Roman" w:cs="Times New Roman"/>
                <w:b/>
                <w:sz w:val="24"/>
                <w:szCs w:val="24"/>
              </w:rPr>
            </w:pPr>
          </w:p>
          <w:p w:rsidR="00CA1E4A" w:rsidRDefault="00CA1E4A" w:rsidP="00CA1E4A">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students are presented with the compelling question, </w:t>
            </w:r>
            <w:r>
              <w:rPr>
                <w:rFonts w:ascii="Times New Roman" w:eastAsia="Times New Roman" w:hAnsi="Times New Roman" w:cs="Times New Roman"/>
                <w:i/>
                <w:sz w:val="24"/>
                <w:szCs w:val="24"/>
              </w:rPr>
              <w:t>What makes you happy?</w:t>
            </w:r>
            <w:r>
              <w:rPr>
                <w:rFonts w:ascii="Times New Roman" w:eastAsia="Times New Roman" w:hAnsi="Times New Roman" w:cs="Times New Roman"/>
                <w:sz w:val="24"/>
                <w:szCs w:val="24"/>
              </w:rPr>
              <w:t xml:space="preserve"> Students will make preliminary decisions on whether or not certain aspects of life make them happy. After being presented with the story </w:t>
            </w:r>
            <w:r>
              <w:rPr>
                <w:rFonts w:ascii="Times New Roman" w:eastAsia="Times New Roman" w:hAnsi="Times New Roman" w:cs="Times New Roman"/>
                <w:i/>
                <w:sz w:val="24"/>
                <w:szCs w:val="24"/>
              </w:rPr>
              <w:t xml:space="preserve">The Wise Woman and Her Secret </w:t>
            </w:r>
            <w:r>
              <w:rPr>
                <w:rFonts w:ascii="Times New Roman" w:eastAsia="Times New Roman" w:hAnsi="Times New Roman" w:cs="Times New Roman"/>
                <w:sz w:val="24"/>
                <w:szCs w:val="24"/>
              </w:rPr>
              <w:t xml:space="preserve">and discussing happiness based on gratitude, students will work </w:t>
            </w:r>
            <w:r>
              <w:rPr>
                <w:rFonts w:ascii="Times New Roman" w:eastAsia="Times New Roman" w:hAnsi="Times New Roman" w:cs="Times New Roman"/>
                <w:sz w:val="24"/>
                <w:szCs w:val="24"/>
              </w:rPr>
              <w:lastRenderedPageBreak/>
              <w:t xml:space="preserve">collaboratively in groups to come up with a list of things in their lives that they are grateful for. Students will use that list to determine what in their lives they are grateful for and what makes them happy, listing at least ideas of what they are grateful for. </w:t>
            </w:r>
          </w:p>
          <w:p w:rsidR="008E526B" w:rsidRDefault="008E526B" w:rsidP="00CA1E4A">
            <w:pPr>
              <w:pStyle w:val="normal0"/>
            </w:pPr>
          </w:p>
        </w:tc>
        <w:tc>
          <w:tcPr>
            <w:tcW w:w="4095"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8E526B" w:rsidRDefault="00CA1E4A">
            <w:pPr>
              <w:pStyle w:val="normal0"/>
              <w:ind w:left="100"/>
              <w:jc w:val="center"/>
              <w:rPr>
                <w:rFonts w:ascii="Alegreya" w:eastAsia="Alegreya" w:hAnsi="Alegreya" w:cs="Alegreya"/>
                <w:b/>
              </w:rPr>
            </w:pPr>
            <w:r>
              <w:rPr>
                <w:rFonts w:ascii="Alegreya" w:eastAsia="Alegreya" w:hAnsi="Alegreya" w:cs="Alegreya"/>
                <w:b/>
              </w:rPr>
              <w:lastRenderedPageBreak/>
              <w:t>Sources:</w:t>
            </w:r>
          </w:p>
          <w:p w:rsidR="008E526B" w:rsidRDefault="00CA1E4A">
            <w:pPr>
              <w:pStyle w:val="normal0"/>
              <w:ind w:left="100"/>
              <w:rPr>
                <w:rFonts w:ascii="Alegreya" w:eastAsia="Alegreya" w:hAnsi="Alegreya" w:cs="Alegreya"/>
                <w:b/>
              </w:rPr>
            </w:pPr>
            <w:r>
              <w:rPr>
                <w:rFonts w:ascii="Alegreya" w:eastAsia="Alegreya" w:hAnsi="Alegreya" w:cs="Alegreya"/>
                <w:b/>
              </w:rPr>
              <w:t xml:space="preserve"> </w:t>
            </w:r>
          </w:p>
          <w:p w:rsidR="008E526B" w:rsidRDefault="008E526B">
            <w:pPr>
              <w:pStyle w:val="normal0"/>
              <w:ind w:left="100"/>
              <w:rPr>
                <w:color w:val="333333"/>
              </w:rPr>
            </w:pPr>
          </w:p>
          <w:p w:rsidR="00CA1E4A" w:rsidRDefault="00CA1E4A" w:rsidP="00CA1E4A">
            <w:pPr>
              <w:pStyle w:val="normal0"/>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Merriam, E.(1991). The Wise Woman and Her Secret. For Kids. New York.   </w:t>
            </w:r>
          </w:p>
          <w:p w:rsidR="00CA1E4A" w:rsidRDefault="00CA1E4A" w:rsidP="00CA1E4A">
            <w:pPr>
              <w:pStyle w:val="normal0"/>
              <w:rPr>
                <w:rFonts w:ascii="Times New Roman" w:eastAsia="Times New Roman" w:hAnsi="Times New Roman" w:cs="Times New Roman"/>
                <w:sz w:val="24"/>
                <w:szCs w:val="24"/>
              </w:rPr>
            </w:pPr>
          </w:p>
          <w:p w:rsidR="00CA1E4A" w:rsidRDefault="00CA1E4A" w:rsidP="00CA1E4A">
            <w:pPr>
              <w:pStyle w:val="normal0"/>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Weedmark, David. “Twenty Surprising Facts About Happiness.” </w:t>
            </w:r>
            <w:r>
              <w:rPr>
                <w:rFonts w:ascii="Times New Roman" w:eastAsia="Times New Roman" w:hAnsi="Times New Roman" w:cs="Times New Roman"/>
                <w:i/>
                <w:sz w:val="24"/>
                <w:szCs w:val="24"/>
              </w:rPr>
              <w:t>The Pursuit of Authenticity</w:t>
            </w:r>
            <w:r>
              <w:rPr>
                <w:rFonts w:ascii="Times New Roman" w:eastAsia="Times New Roman" w:hAnsi="Times New Roman" w:cs="Times New Roman"/>
                <w:sz w:val="24"/>
                <w:szCs w:val="24"/>
              </w:rPr>
              <w:t xml:space="preserve">, </w:t>
            </w:r>
          </w:p>
          <w:p w:rsidR="00CA1E4A" w:rsidRDefault="00CA1E4A" w:rsidP="00CA1E4A">
            <w:pPr>
              <w:pStyle w:val="normal0"/>
              <w:ind w:firstLine="720"/>
              <w:rPr>
                <w:rFonts w:ascii="Times New Roman" w:eastAsia="Times New Roman" w:hAnsi="Times New Roman" w:cs="Times New Roman"/>
                <w:sz w:val="24"/>
                <w:szCs w:val="24"/>
              </w:rPr>
            </w:pPr>
            <w:hyperlink r:id="rId9" w:history="1">
              <w:r w:rsidRPr="00F06A70">
                <w:rPr>
                  <w:rStyle w:val="Hyperlink"/>
                  <w:rFonts w:ascii="Times New Roman" w:eastAsia="Times New Roman" w:hAnsi="Times New Roman" w:cs="Times New Roman"/>
                  <w:sz w:val="24"/>
                  <w:szCs w:val="24"/>
                </w:rPr>
                <w:t>www.davidweedmark.com/facts</w:t>
              </w:r>
            </w:hyperlink>
            <w:r>
              <w:rPr>
                <w:rFonts w:ascii="Times New Roman" w:eastAsia="Times New Roman" w:hAnsi="Times New Roman" w:cs="Times New Roman"/>
                <w:sz w:val="24"/>
                <w:szCs w:val="24"/>
              </w:rPr>
              <w:t xml:space="preserve">  </w:t>
            </w:r>
          </w:p>
          <w:p w:rsidR="00CA1E4A" w:rsidRDefault="00CA1E4A" w:rsidP="00CA1E4A">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-about-happiness/.</w:t>
            </w:r>
          </w:p>
          <w:p w:rsidR="008E526B" w:rsidRDefault="008E526B">
            <w:pPr>
              <w:pStyle w:val="normal0"/>
              <w:rPr>
                <w:color w:val="333333"/>
              </w:rPr>
            </w:pPr>
          </w:p>
        </w:tc>
      </w:tr>
    </w:tbl>
    <w:p w:rsidR="008E526B" w:rsidRDefault="00CA1E4A">
      <w:pPr>
        <w:pStyle w:val="normal0"/>
        <w:jc w:val="center"/>
      </w:pPr>
      <w:r>
        <w:lastRenderedPageBreak/>
        <w:t xml:space="preserve"> </w:t>
      </w:r>
    </w:p>
    <w:tbl>
      <w:tblPr>
        <w:tblStyle w:val="a2"/>
        <w:tblW w:w="10290"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2775"/>
        <w:gridCol w:w="3450"/>
        <w:gridCol w:w="4065"/>
      </w:tblGrid>
      <w:tr w:rsidR="008E526B">
        <w:trPr>
          <w:trHeight w:val="5280"/>
        </w:trPr>
        <w:tc>
          <w:tcPr>
            <w:tcW w:w="2775" w:type="dxa"/>
            <w:tcBorders>
              <w:top w:val="single" w:sz="18" w:space="0" w:color="000000"/>
              <w:left w:val="single" w:sz="18" w:space="0" w:color="000000"/>
              <w:bottom w:val="single" w:sz="18" w:space="0" w:color="000000"/>
              <w:right w:val="single" w:sz="6"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2. Supporting Question:</w:t>
            </w:r>
          </w:p>
          <w:p w:rsidR="008E526B" w:rsidRDefault="00CA1E4A">
            <w:pPr>
              <w:pStyle w:val="normal0"/>
              <w:ind w:left="100"/>
              <w:jc w:val="center"/>
              <w:rPr>
                <w:b/>
              </w:rPr>
            </w:pPr>
            <w:r>
              <w:rPr>
                <w:b/>
              </w:rPr>
              <w:t xml:space="preserve"> </w:t>
            </w:r>
          </w:p>
          <w:p w:rsidR="008E526B" w:rsidRPr="003A6891" w:rsidRDefault="00CA1E4A" w:rsidP="003A6891">
            <w:pPr>
              <w:pStyle w:val="normal0"/>
              <w:widowControl w:val="0"/>
              <w:numPr>
                <w:ilvl w:val="0"/>
                <w:numId w:val="30"/>
              </w:numPr>
              <w:rPr>
                <w:rFonts w:ascii="Times New Roman" w:hAnsi="Times New Roman" w:cs="Times New Roman"/>
                <w:sz w:val="24"/>
                <w:szCs w:val="24"/>
              </w:rPr>
            </w:pPr>
            <w:r w:rsidRPr="003A6891">
              <w:rPr>
                <w:rFonts w:ascii="Times New Roman" w:hAnsi="Times New Roman" w:cs="Times New Roman"/>
                <w:sz w:val="24"/>
                <w:szCs w:val="24"/>
              </w:rPr>
              <w:t>How does the geography of Montreal and New York City affect happiness in those cities?</w:t>
            </w:r>
          </w:p>
          <w:p w:rsidR="008E526B" w:rsidRDefault="008E526B">
            <w:pPr>
              <w:pStyle w:val="normal0"/>
              <w:widowControl w:val="0"/>
            </w:pPr>
          </w:p>
          <w:p w:rsidR="008E526B" w:rsidRDefault="008E526B">
            <w:pPr>
              <w:pStyle w:val="normal0"/>
              <w:widowControl w:val="0"/>
              <w:jc w:val="center"/>
            </w:pPr>
          </w:p>
          <w:p w:rsidR="008E526B" w:rsidRDefault="008E526B">
            <w:pPr>
              <w:pStyle w:val="normal0"/>
              <w:ind w:left="100"/>
              <w:jc w:val="center"/>
              <w:rPr>
                <w:sz w:val="24"/>
                <w:szCs w:val="24"/>
              </w:rPr>
            </w:pPr>
          </w:p>
          <w:p w:rsidR="008E526B" w:rsidRDefault="008E526B">
            <w:pPr>
              <w:pStyle w:val="normal0"/>
              <w:rPr>
                <w:sz w:val="24"/>
                <w:szCs w:val="24"/>
              </w:rPr>
            </w:pPr>
          </w:p>
        </w:tc>
        <w:tc>
          <w:tcPr>
            <w:tcW w:w="3450" w:type="dxa"/>
            <w:tcBorders>
              <w:top w:val="single" w:sz="18" w:space="0" w:color="000000"/>
              <w:left w:val="nil"/>
              <w:bottom w:val="single" w:sz="18" w:space="0" w:color="000000"/>
              <w:right w:val="single" w:sz="6"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Formative Tasks:</w:t>
            </w:r>
          </w:p>
          <w:p w:rsidR="008E526B" w:rsidRDefault="008E526B">
            <w:pPr>
              <w:pStyle w:val="normal0"/>
              <w:ind w:left="435" w:hanging="450"/>
              <w:jc w:val="center"/>
              <w:rPr>
                <w:b/>
              </w:rPr>
            </w:pPr>
          </w:p>
          <w:p w:rsidR="003A6891" w:rsidRPr="003A6891" w:rsidRDefault="003A6891" w:rsidP="003A6891">
            <w:pPr>
              <w:spacing w:line="360" w:lineRule="auto"/>
              <w:rPr>
                <w:rFonts w:ascii="Times New Roman" w:hAnsi="Times New Roman" w:cs="Times New Roman"/>
                <w:b/>
                <w:sz w:val="24"/>
                <w:szCs w:val="24"/>
              </w:rPr>
            </w:pPr>
            <w:r w:rsidRPr="003A6891">
              <w:rPr>
                <w:rFonts w:ascii="Times New Roman" w:hAnsi="Times New Roman" w:cs="Times New Roman"/>
                <w:sz w:val="24"/>
                <w:szCs w:val="24"/>
              </w:rPr>
              <w:t xml:space="preserve">After learning about the five themes of geography and taking a Google Bus Tour of Montreal and New York City, students will complete a Venn diagram based on the similarity and differences between the two geographic locations. Students will use the Venn diagram to determine which city is happier and why, with at least three relevant details. </w:t>
            </w:r>
          </w:p>
          <w:p w:rsidR="008E526B" w:rsidRDefault="008E526B" w:rsidP="003A6891">
            <w:pPr>
              <w:pStyle w:val="normal0"/>
              <w:ind w:left="105"/>
            </w:pPr>
          </w:p>
        </w:tc>
        <w:tc>
          <w:tcPr>
            <w:tcW w:w="4065"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Sources:</w:t>
            </w:r>
          </w:p>
          <w:p w:rsidR="008E526B" w:rsidRDefault="00CA1E4A">
            <w:pPr>
              <w:pStyle w:val="normal0"/>
              <w:ind w:left="100"/>
              <w:rPr>
                <w:b/>
              </w:rPr>
            </w:pPr>
            <w:r>
              <w:rPr>
                <w:b/>
              </w:rPr>
              <w:t xml:space="preserve"> </w:t>
            </w:r>
          </w:p>
          <w:p w:rsidR="008E526B" w:rsidRDefault="008E526B">
            <w:pPr>
              <w:pStyle w:val="normal0"/>
              <w:ind w:left="100"/>
              <w:rPr>
                <w:b/>
              </w:rPr>
            </w:pPr>
          </w:p>
          <w:p w:rsidR="008E526B" w:rsidRPr="003A6891" w:rsidRDefault="003A6891" w:rsidP="003A6891">
            <w:pPr>
              <w:pStyle w:val="normal0"/>
              <w:numPr>
                <w:ilvl w:val="0"/>
                <w:numId w:val="25"/>
              </w:numPr>
              <w:ind w:left="405"/>
              <w:rPr>
                <w:rFonts w:ascii="Times New Roman" w:hAnsi="Times New Roman" w:cs="Times New Roman"/>
                <w:sz w:val="24"/>
                <w:szCs w:val="24"/>
              </w:rPr>
            </w:pPr>
            <w:r w:rsidRPr="003A6891">
              <w:rPr>
                <w:rFonts w:ascii="Times New Roman" w:hAnsi="Times New Roman" w:cs="Times New Roman"/>
                <w:sz w:val="24"/>
                <w:szCs w:val="24"/>
              </w:rPr>
              <w:t xml:space="preserve">Teacher Made </w:t>
            </w:r>
            <w:r w:rsidR="00CA1E4A" w:rsidRPr="003A6891">
              <w:rPr>
                <w:rFonts w:ascii="Times New Roman" w:hAnsi="Times New Roman" w:cs="Times New Roman"/>
                <w:sz w:val="24"/>
                <w:szCs w:val="24"/>
              </w:rPr>
              <w:t>Google Earth Tour</w:t>
            </w:r>
          </w:p>
          <w:p w:rsidR="008E526B" w:rsidRPr="003A6891" w:rsidRDefault="00CA1E4A">
            <w:pPr>
              <w:pStyle w:val="normal0"/>
              <w:numPr>
                <w:ilvl w:val="0"/>
                <w:numId w:val="6"/>
              </w:numPr>
              <w:ind w:left="405"/>
              <w:rPr>
                <w:rFonts w:ascii="Times New Roman" w:hAnsi="Times New Roman" w:cs="Times New Roman"/>
                <w:sz w:val="24"/>
                <w:szCs w:val="24"/>
              </w:rPr>
            </w:pPr>
            <w:r w:rsidRPr="003A6891">
              <w:rPr>
                <w:rFonts w:ascii="Times New Roman" w:hAnsi="Times New Roman" w:cs="Times New Roman"/>
                <w:sz w:val="24"/>
                <w:szCs w:val="24"/>
              </w:rPr>
              <w:t>Venn Diagram of Montreal and New York City</w:t>
            </w:r>
          </w:p>
          <w:p w:rsidR="003A6891" w:rsidRPr="003A6891" w:rsidRDefault="003A6891" w:rsidP="003A6891">
            <w:pPr>
              <w:pStyle w:val="normal0"/>
              <w:numPr>
                <w:ilvl w:val="0"/>
                <w:numId w:val="6"/>
              </w:numPr>
              <w:ind w:left="405"/>
              <w:rPr>
                <w:rFonts w:ascii="Times New Roman" w:hAnsi="Times New Roman" w:cs="Times New Roman"/>
                <w:sz w:val="24"/>
                <w:szCs w:val="24"/>
                <w:lang w:val="en-US"/>
              </w:rPr>
            </w:pPr>
            <w:r w:rsidRPr="003A6891">
              <w:rPr>
                <w:rFonts w:ascii="Times New Roman" w:hAnsi="Times New Roman" w:cs="Times New Roman"/>
                <w:sz w:val="24"/>
                <w:szCs w:val="24"/>
                <w:lang w:val="en-US"/>
              </w:rPr>
              <w:t xml:space="preserve">U.S. News, (2018) </w:t>
            </w:r>
            <w:r w:rsidRPr="003A6891">
              <w:rPr>
                <w:rFonts w:ascii="Times New Roman" w:hAnsi="Times New Roman" w:cs="Times New Roman"/>
                <w:i/>
                <w:sz w:val="24"/>
                <w:szCs w:val="24"/>
                <w:lang w:val="en-US"/>
              </w:rPr>
              <w:t xml:space="preserve">Best things to do in </w:t>
            </w:r>
            <w:proofErr w:type="spellStart"/>
            <w:r w:rsidRPr="003A6891">
              <w:rPr>
                <w:rFonts w:ascii="Times New Roman" w:hAnsi="Times New Roman" w:cs="Times New Roman"/>
                <w:i/>
                <w:sz w:val="24"/>
                <w:szCs w:val="24"/>
                <w:lang w:val="en-US"/>
              </w:rPr>
              <w:t>montreal</w:t>
            </w:r>
            <w:proofErr w:type="spellEnd"/>
            <w:r w:rsidRPr="003A6891">
              <w:rPr>
                <w:rFonts w:ascii="Times New Roman" w:hAnsi="Times New Roman" w:cs="Times New Roman"/>
                <w:i/>
                <w:sz w:val="24"/>
                <w:szCs w:val="24"/>
                <w:lang w:val="en-US"/>
              </w:rPr>
              <w:t xml:space="preserve">, </w:t>
            </w:r>
            <w:r w:rsidRPr="003A6891">
              <w:rPr>
                <w:rFonts w:ascii="Times New Roman" w:hAnsi="Times New Roman" w:cs="Times New Roman"/>
                <w:sz w:val="24"/>
                <w:szCs w:val="24"/>
                <w:lang w:val="en-US"/>
              </w:rPr>
              <w:t xml:space="preserve">Retrieved from: </w:t>
            </w:r>
          </w:p>
          <w:p w:rsidR="003A6891" w:rsidRPr="003A6891" w:rsidRDefault="003A6891" w:rsidP="003A6891">
            <w:pPr>
              <w:pStyle w:val="normal0"/>
              <w:ind w:left="45"/>
              <w:rPr>
                <w:rFonts w:ascii="Times New Roman" w:hAnsi="Times New Roman" w:cs="Times New Roman"/>
                <w:sz w:val="24"/>
                <w:szCs w:val="24"/>
                <w:lang w:val="en-US"/>
              </w:rPr>
            </w:pPr>
            <w:r w:rsidRPr="003A6891">
              <w:rPr>
                <w:rFonts w:ascii="Times New Roman" w:hAnsi="Times New Roman" w:cs="Times New Roman"/>
                <w:sz w:val="24"/>
                <w:szCs w:val="24"/>
                <w:lang w:val="en-US"/>
              </w:rPr>
              <w:t xml:space="preserve">      </w:t>
            </w:r>
            <w:r w:rsidRPr="003A6891">
              <w:rPr>
                <w:rFonts w:ascii="Times New Roman" w:hAnsi="Times New Roman" w:cs="Times New Roman"/>
                <w:sz w:val="24"/>
                <w:szCs w:val="24"/>
                <w:lang w:val="en-US"/>
              </w:rPr>
              <w:fldChar w:fldCharType="begin"/>
            </w:r>
            <w:r w:rsidRPr="003A6891">
              <w:rPr>
                <w:rFonts w:ascii="Times New Roman" w:hAnsi="Times New Roman" w:cs="Times New Roman"/>
                <w:sz w:val="24"/>
                <w:szCs w:val="24"/>
                <w:lang w:val="en-US"/>
              </w:rPr>
              <w:instrText xml:space="preserve"> HYPERLINK "https://travel.usnews.com/montr  </w:instrText>
            </w:r>
          </w:p>
          <w:p w:rsidR="003A6891" w:rsidRPr="003A6891" w:rsidRDefault="003A6891" w:rsidP="003A6891">
            <w:pPr>
              <w:pStyle w:val="normal0"/>
              <w:ind w:left="45"/>
              <w:rPr>
                <w:rStyle w:val="Hyperlink"/>
                <w:rFonts w:ascii="Times New Roman" w:hAnsi="Times New Roman" w:cs="Times New Roman"/>
                <w:sz w:val="24"/>
                <w:szCs w:val="24"/>
                <w:lang w:val="en-US"/>
              </w:rPr>
            </w:pPr>
            <w:r w:rsidRPr="003A6891">
              <w:rPr>
                <w:rFonts w:ascii="Times New Roman" w:hAnsi="Times New Roman" w:cs="Times New Roman"/>
                <w:sz w:val="24"/>
                <w:szCs w:val="24"/>
                <w:lang w:val="en-US"/>
              </w:rPr>
              <w:instrText xml:space="preserve">      eal_canada/things_to_do/" </w:instrText>
            </w:r>
            <w:r w:rsidRPr="003A6891">
              <w:rPr>
                <w:rFonts w:ascii="Times New Roman" w:hAnsi="Times New Roman" w:cs="Times New Roman"/>
                <w:sz w:val="24"/>
                <w:szCs w:val="24"/>
                <w:lang w:val="en-US"/>
              </w:rPr>
              <w:fldChar w:fldCharType="separate"/>
            </w:r>
            <w:r w:rsidRPr="003A6891">
              <w:rPr>
                <w:rStyle w:val="Hyperlink"/>
                <w:rFonts w:ascii="Times New Roman" w:hAnsi="Times New Roman" w:cs="Times New Roman"/>
                <w:sz w:val="24"/>
                <w:szCs w:val="24"/>
                <w:lang w:val="en-US"/>
              </w:rPr>
              <w:t xml:space="preserve">https://travel.usnews.com/montr  </w:t>
            </w:r>
          </w:p>
          <w:p w:rsidR="008E526B" w:rsidRPr="003A6891" w:rsidRDefault="003A6891" w:rsidP="003A6891">
            <w:pPr>
              <w:pStyle w:val="normal0"/>
              <w:ind w:left="45"/>
              <w:rPr>
                <w:rFonts w:ascii="Times New Roman" w:hAnsi="Times New Roman" w:cs="Times New Roman"/>
                <w:sz w:val="24"/>
                <w:szCs w:val="24"/>
                <w:lang w:val="en-US"/>
              </w:rPr>
            </w:pPr>
            <w:r w:rsidRPr="003A6891">
              <w:rPr>
                <w:rStyle w:val="Hyperlink"/>
                <w:rFonts w:ascii="Times New Roman" w:hAnsi="Times New Roman" w:cs="Times New Roman"/>
                <w:sz w:val="24"/>
                <w:szCs w:val="24"/>
                <w:u w:val="none"/>
                <w:lang w:val="en-US"/>
              </w:rPr>
              <w:t xml:space="preserve">      </w:t>
            </w:r>
            <w:r w:rsidRPr="003A6891">
              <w:rPr>
                <w:rStyle w:val="Hyperlink"/>
                <w:rFonts w:ascii="Times New Roman" w:hAnsi="Times New Roman" w:cs="Times New Roman"/>
                <w:sz w:val="24"/>
                <w:szCs w:val="24"/>
                <w:lang w:val="en-US"/>
              </w:rPr>
              <w:t>eal_canada/things_to_do/</w:t>
            </w:r>
            <w:r w:rsidRPr="003A6891">
              <w:rPr>
                <w:rFonts w:ascii="Times New Roman" w:hAnsi="Times New Roman" w:cs="Times New Roman"/>
                <w:sz w:val="24"/>
                <w:szCs w:val="24"/>
                <w:lang w:val="en-US"/>
              </w:rPr>
              <w:fldChar w:fldCharType="end"/>
            </w:r>
          </w:p>
          <w:p w:rsidR="003A6891" w:rsidRPr="003A6891" w:rsidRDefault="003A6891" w:rsidP="003A6891">
            <w:pPr>
              <w:pStyle w:val="normal0"/>
              <w:numPr>
                <w:ilvl w:val="0"/>
                <w:numId w:val="8"/>
              </w:numPr>
              <w:ind w:left="450"/>
              <w:rPr>
                <w:rFonts w:ascii="Times New Roman" w:hAnsi="Times New Roman" w:cs="Times New Roman"/>
                <w:sz w:val="24"/>
                <w:szCs w:val="24"/>
              </w:rPr>
            </w:pPr>
            <w:r w:rsidRPr="003A6891">
              <w:rPr>
                <w:rFonts w:ascii="Times New Roman" w:hAnsi="Times New Roman" w:cs="Times New Roman"/>
                <w:sz w:val="24"/>
                <w:szCs w:val="24"/>
              </w:rPr>
              <w:t>Teacher Made: Boarding P</w:t>
            </w:r>
            <w:r w:rsidR="00CA1E4A" w:rsidRPr="003A6891">
              <w:rPr>
                <w:rFonts w:ascii="Times New Roman" w:hAnsi="Times New Roman" w:cs="Times New Roman"/>
                <w:sz w:val="24"/>
                <w:szCs w:val="24"/>
              </w:rPr>
              <w:t>ass</w:t>
            </w:r>
          </w:p>
          <w:p w:rsidR="008E526B" w:rsidRDefault="008E526B">
            <w:pPr>
              <w:pStyle w:val="normal0"/>
            </w:pPr>
          </w:p>
          <w:p w:rsidR="008E526B" w:rsidRDefault="008E526B">
            <w:pPr>
              <w:pStyle w:val="normal0"/>
            </w:pPr>
          </w:p>
        </w:tc>
      </w:tr>
    </w:tbl>
    <w:p w:rsidR="008E526B" w:rsidRDefault="00CA1E4A">
      <w:pPr>
        <w:pStyle w:val="normal0"/>
      </w:pPr>
      <w:r>
        <w:t xml:space="preserve"> </w:t>
      </w:r>
    </w:p>
    <w:tbl>
      <w:tblPr>
        <w:tblStyle w:val="a3"/>
        <w:tblW w:w="10320" w:type="dxa"/>
        <w:tblInd w:w="-365" w:type="dxa"/>
        <w:tblBorders>
          <w:top w:val="nil"/>
          <w:left w:val="nil"/>
          <w:bottom w:val="nil"/>
          <w:right w:val="nil"/>
          <w:insideH w:val="nil"/>
          <w:insideV w:val="nil"/>
        </w:tblBorders>
        <w:tblLayout w:type="fixed"/>
        <w:tblLook w:val="0600" w:firstRow="0" w:lastRow="0" w:firstColumn="0" w:lastColumn="0" w:noHBand="1" w:noVBand="1"/>
      </w:tblPr>
      <w:tblGrid>
        <w:gridCol w:w="2790"/>
        <w:gridCol w:w="3465"/>
        <w:gridCol w:w="4065"/>
      </w:tblGrid>
      <w:tr w:rsidR="008E526B" w:rsidRPr="0096782B">
        <w:trPr>
          <w:trHeight w:val="3600"/>
        </w:trPr>
        <w:tc>
          <w:tcPr>
            <w:tcW w:w="2790" w:type="dxa"/>
            <w:tcBorders>
              <w:top w:val="single" w:sz="18" w:space="0" w:color="000000"/>
              <w:left w:val="single" w:sz="18" w:space="0" w:color="000000"/>
              <w:bottom w:val="single" w:sz="18" w:space="0" w:color="000000"/>
              <w:right w:val="single" w:sz="6" w:space="0" w:color="000000"/>
            </w:tcBorders>
            <w:shd w:val="clear" w:color="auto" w:fill="EFEFEF"/>
            <w:tcMar>
              <w:top w:w="100" w:type="dxa"/>
              <w:left w:w="100" w:type="dxa"/>
              <w:bottom w:w="100" w:type="dxa"/>
              <w:right w:w="100" w:type="dxa"/>
            </w:tcMar>
          </w:tcPr>
          <w:p w:rsidR="008E526B" w:rsidRPr="0096782B" w:rsidRDefault="00CA1E4A">
            <w:pPr>
              <w:pStyle w:val="normal0"/>
              <w:ind w:left="100"/>
              <w:jc w:val="center"/>
              <w:rPr>
                <w:rFonts w:ascii="Times New Roman" w:hAnsi="Times New Roman" w:cs="Times New Roman"/>
                <w:b/>
                <w:sz w:val="24"/>
                <w:szCs w:val="24"/>
              </w:rPr>
            </w:pPr>
            <w:r w:rsidRPr="0096782B">
              <w:rPr>
                <w:rFonts w:ascii="Times New Roman" w:hAnsi="Times New Roman" w:cs="Times New Roman"/>
                <w:b/>
                <w:sz w:val="24"/>
                <w:szCs w:val="24"/>
              </w:rPr>
              <w:lastRenderedPageBreak/>
              <w:t>3. Supporting Question:</w:t>
            </w:r>
          </w:p>
          <w:p w:rsidR="008E526B" w:rsidRPr="0096782B" w:rsidRDefault="008E526B">
            <w:pPr>
              <w:pStyle w:val="normal0"/>
              <w:widowControl w:val="0"/>
              <w:ind w:left="720"/>
              <w:rPr>
                <w:rFonts w:ascii="Times New Roman" w:hAnsi="Times New Roman" w:cs="Times New Roman"/>
                <w:sz w:val="24"/>
                <w:szCs w:val="24"/>
              </w:rPr>
            </w:pPr>
          </w:p>
          <w:p w:rsidR="008E526B" w:rsidRPr="0096782B" w:rsidRDefault="003A6891" w:rsidP="003A6891">
            <w:pPr>
              <w:pStyle w:val="normal0"/>
              <w:widowControl w:val="0"/>
              <w:numPr>
                <w:ilvl w:val="0"/>
                <w:numId w:val="30"/>
              </w:numPr>
              <w:rPr>
                <w:rFonts w:ascii="Times New Roman" w:hAnsi="Times New Roman" w:cs="Times New Roman"/>
                <w:sz w:val="24"/>
                <w:szCs w:val="24"/>
              </w:rPr>
            </w:pPr>
            <w:r w:rsidRPr="0096782B">
              <w:rPr>
                <w:rFonts w:ascii="Times New Roman" w:hAnsi="Times New Roman" w:cs="Times New Roman"/>
                <w:sz w:val="24"/>
                <w:szCs w:val="24"/>
              </w:rPr>
              <w:t>How does the geography of Mexico City affect happiness in that city?</w:t>
            </w:r>
          </w:p>
        </w:tc>
        <w:tc>
          <w:tcPr>
            <w:tcW w:w="3465" w:type="dxa"/>
            <w:tcBorders>
              <w:top w:val="single" w:sz="18" w:space="0" w:color="000000"/>
              <w:left w:val="nil"/>
              <w:bottom w:val="single" w:sz="18" w:space="0" w:color="000000"/>
              <w:right w:val="single" w:sz="6" w:space="0" w:color="000000"/>
            </w:tcBorders>
            <w:shd w:val="clear" w:color="auto" w:fill="EFEFEF"/>
            <w:tcMar>
              <w:top w:w="100" w:type="dxa"/>
              <w:left w:w="100" w:type="dxa"/>
              <w:bottom w:w="100" w:type="dxa"/>
              <w:right w:w="100" w:type="dxa"/>
            </w:tcMar>
          </w:tcPr>
          <w:p w:rsidR="008E526B" w:rsidRPr="0096782B" w:rsidRDefault="00CA1E4A">
            <w:pPr>
              <w:pStyle w:val="normal0"/>
              <w:ind w:left="100"/>
              <w:jc w:val="center"/>
              <w:rPr>
                <w:rFonts w:ascii="Times New Roman" w:hAnsi="Times New Roman" w:cs="Times New Roman"/>
                <w:b/>
                <w:sz w:val="24"/>
                <w:szCs w:val="24"/>
              </w:rPr>
            </w:pPr>
            <w:r w:rsidRPr="0096782B">
              <w:rPr>
                <w:rFonts w:ascii="Times New Roman" w:hAnsi="Times New Roman" w:cs="Times New Roman"/>
                <w:b/>
                <w:sz w:val="24"/>
                <w:szCs w:val="24"/>
              </w:rPr>
              <w:t>Formative Tasks:</w:t>
            </w:r>
          </w:p>
          <w:p w:rsidR="008E526B" w:rsidRPr="0096782B" w:rsidRDefault="008E526B">
            <w:pPr>
              <w:pStyle w:val="normal0"/>
              <w:ind w:left="100"/>
              <w:jc w:val="center"/>
              <w:rPr>
                <w:rFonts w:ascii="Times New Roman" w:hAnsi="Times New Roman" w:cs="Times New Roman"/>
                <w:b/>
                <w:sz w:val="24"/>
                <w:szCs w:val="24"/>
              </w:rPr>
            </w:pPr>
          </w:p>
          <w:p w:rsidR="003A6891" w:rsidRPr="0096782B" w:rsidRDefault="003A6891" w:rsidP="003A6891">
            <w:pPr>
              <w:pStyle w:val="normal0"/>
              <w:spacing w:line="360" w:lineRule="auto"/>
              <w:rPr>
                <w:rFonts w:ascii="Times New Roman" w:hAnsi="Times New Roman" w:cs="Times New Roman"/>
                <w:b/>
                <w:sz w:val="24"/>
                <w:szCs w:val="24"/>
              </w:rPr>
            </w:pPr>
            <w:r w:rsidRPr="0096782B">
              <w:rPr>
                <w:rFonts w:ascii="Times New Roman" w:hAnsi="Times New Roman" w:cs="Times New Roman"/>
                <w:sz w:val="24"/>
                <w:szCs w:val="24"/>
              </w:rPr>
              <w:t xml:space="preserve">After students take a virtual plane and bus ride to Mexico City while writing a travel journal, the students will complete a Venn Diagram comparing Montreal and New York City to Mexico city. Students will have at least three similarities and three differences between the three cities for mastery.  </w:t>
            </w:r>
          </w:p>
          <w:p w:rsidR="008E526B" w:rsidRPr="0096782B" w:rsidRDefault="008E526B" w:rsidP="003A6891">
            <w:pPr>
              <w:pStyle w:val="normal0"/>
              <w:ind w:left="720"/>
              <w:jc w:val="both"/>
              <w:rPr>
                <w:rFonts w:ascii="Times New Roman" w:hAnsi="Times New Roman" w:cs="Times New Roman"/>
                <w:sz w:val="24"/>
                <w:szCs w:val="24"/>
              </w:rPr>
            </w:pPr>
          </w:p>
          <w:p w:rsidR="008E526B" w:rsidRPr="0096782B" w:rsidRDefault="008E526B">
            <w:pPr>
              <w:pStyle w:val="normal0"/>
              <w:rPr>
                <w:rFonts w:ascii="Times New Roman" w:hAnsi="Times New Roman" w:cs="Times New Roman"/>
                <w:sz w:val="24"/>
                <w:szCs w:val="24"/>
              </w:rPr>
            </w:pPr>
          </w:p>
        </w:tc>
        <w:tc>
          <w:tcPr>
            <w:tcW w:w="4065"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8E526B" w:rsidRPr="0096782B" w:rsidRDefault="00CA1E4A">
            <w:pPr>
              <w:pStyle w:val="normal0"/>
              <w:ind w:left="100"/>
              <w:jc w:val="center"/>
              <w:rPr>
                <w:rFonts w:ascii="Times New Roman" w:hAnsi="Times New Roman" w:cs="Times New Roman"/>
                <w:b/>
                <w:sz w:val="24"/>
                <w:szCs w:val="24"/>
              </w:rPr>
            </w:pPr>
            <w:r w:rsidRPr="0096782B">
              <w:rPr>
                <w:rFonts w:ascii="Times New Roman" w:hAnsi="Times New Roman" w:cs="Times New Roman"/>
                <w:b/>
                <w:sz w:val="24"/>
                <w:szCs w:val="24"/>
              </w:rPr>
              <w:t>Sources:</w:t>
            </w:r>
          </w:p>
          <w:p w:rsidR="008E526B" w:rsidRPr="0096782B" w:rsidRDefault="008E526B">
            <w:pPr>
              <w:pStyle w:val="normal0"/>
              <w:ind w:left="100"/>
              <w:rPr>
                <w:rFonts w:ascii="Times New Roman" w:hAnsi="Times New Roman" w:cs="Times New Roman"/>
                <w:sz w:val="24"/>
                <w:szCs w:val="24"/>
              </w:rPr>
            </w:pPr>
          </w:p>
          <w:p w:rsidR="003A6891" w:rsidRPr="0096782B" w:rsidRDefault="003A6891" w:rsidP="003A6891">
            <w:pPr>
              <w:pStyle w:val="normal0"/>
              <w:spacing w:line="480" w:lineRule="auto"/>
              <w:rPr>
                <w:rFonts w:ascii="Times New Roman" w:hAnsi="Times New Roman" w:cs="Times New Roman"/>
                <w:color w:val="1155CC"/>
                <w:sz w:val="24"/>
                <w:szCs w:val="24"/>
                <w:u w:val="single"/>
              </w:rPr>
            </w:pPr>
            <w:r w:rsidRPr="0096782B">
              <w:rPr>
                <w:rFonts w:ascii="Times New Roman" w:hAnsi="Times New Roman" w:cs="Times New Roman"/>
                <w:sz w:val="24"/>
                <w:szCs w:val="24"/>
              </w:rPr>
              <w:t xml:space="preserve">Cocking, L. (2016, November 27). </w:t>
            </w:r>
            <w:r w:rsidRPr="0096782B">
              <w:rPr>
                <w:rFonts w:ascii="Times New Roman" w:hAnsi="Times New Roman" w:cs="Times New Roman"/>
                <w:i/>
                <w:sz w:val="24"/>
                <w:szCs w:val="24"/>
              </w:rPr>
              <w:t>The Best Things To See &amp; Do In Oaxaca City.</w:t>
            </w:r>
            <w:r w:rsidRPr="0096782B">
              <w:rPr>
                <w:rFonts w:ascii="Times New Roman" w:hAnsi="Times New Roman" w:cs="Times New Roman"/>
                <w:sz w:val="24"/>
                <w:szCs w:val="24"/>
              </w:rPr>
              <w:t xml:space="preserve"> Retrieved April 02, 2018, from</w:t>
            </w:r>
            <w:r w:rsidRPr="0096782B">
              <w:rPr>
                <w:rFonts w:ascii="Times New Roman" w:hAnsi="Times New Roman" w:cs="Times New Roman"/>
                <w:sz w:val="24"/>
                <w:szCs w:val="24"/>
              </w:rPr>
              <w:fldChar w:fldCharType="begin"/>
            </w:r>
            <w:r w:rsidRPr="0096782B">
              <w:rPr>
                <w:rFonts w:ascii="Times New Roman" w:hAnsi="Times New Roman" w:cs="Times New Roman"/>
                <w:sz w:val="24"/>
                <w:szCs w:val="24"/>
              </w:rPr>
              <w:instrText xml:space="preserve"> HYPERLINK "https://theculturetrip.com/north-america/mexico/articles/the-best-things-to-see-do-in-oaxaca-city/" \h </w:instrText>
            </w:r>
            <w:r w:rsidRPr="0096782B">
              <w:rPr>
                <w:rFonts w:ascii="Times New Roman" w:hAnsi="Times New Roman" w:cs="Times New Roman"/>
                <w:sz w:val="24"/>
                <w:szCs w:val="24"/>
              </w:rPr>
            </w:r>
            <w:r w:rsidRPr="0096782B">
              <w:rPr>
                <w:rFonts w:ascii="Times New Roman" w:hAnsi="Times New Roman" w:cs="Times New Roman"/>
                <w:sz w:val="24"/>
                <w:szCs w:val="24"/>
              </w:rPr>
              <w:fldChar w:fldCharType="separate"/>
            </w:r>
            <w:r w:rsidRPr="0096782B">
              <w:rPr>
                <w:rFonts w:ascii="Times New Roman" w:hAnsi="Times New Roman" w:cs="Times New Roman"/>
                <w:sz w:val="24"/>
                <w:szCs w:val="24"/>
              </w:rPr>
              <w:t xml:space="preserve"> </w:t>
            </w:r>
            <w:r w:rsidRPr="0096782B">
              <w:rPr>
                <w:rFonts w:ascii="Times New Roman" w:hAnsi="Times New Roman" w:cs="Times New Roman"/>
                <w:sz w:val="24"/>
                <w:szCs w:val="24"/>
              </w:rPr>
              <w:fldChar w:fldCharType="end"/>
            </w:r>
            <w:r w:rsidRPr="0096782B">
              <w:rPr>
                <w:rFonts w:ascii="Times New Roman" w:hAnsi="Times New Roman" w:cs="Times New Roman"/>
                <w:sz w:val="24"/>
                <w:szCs w:val="24"/>
              </w:rPr>
              <w:fldChar w:fldCharType="begin"/>
            </w:r>
            <w:r w:rsidRPr="0096782B">
              <w:rPr>
                <w:rFonts w:ascii="Times New Roman" w:hAnsi="Times New Roman" w:cs="Times New Roman"/>
                <w:sz w:val="24"/>
                <w:szCs w:val="24"/>
              </w:rPr>
              <w:instrText xml:space="preserve"> HYPERLINK "https://theculturetrip.com/north-america/mexico/articles/the-best-things-to-see-do-in-oaxaca-city/" </w:instrText>
            </w:r>
            <w:r w:rsidRPr="0096782B">
              <w:rPr>
                <w:rFonts w:ascii="Times New Roman" w:hAnsi="Times New Roman" w:cs="Times New Roman"/>
                <w:sz w:val="24"/>
                <w:szCs w:val="24"/>
              </w:rPr>
            </w:r>
            <w:r w:rsidRPr="0096782B">
              <w:rPr>
                <w:rFonts w:ascii="Times New Roman" w:hAnsi="Times New Roman" w:cs="Times New Roman"/>
                <w:sz w:val="24"/>
                <w:szCs w:val="24"/>
              </w:rPr>
              <w:fldChar w:fldCharType="separate"/>
            </w:r>
            <w:r w:rsidRPr="0096782B">
              <w:rPr>
                <w:rFonts w:ascii="Times New Roman" w:hAnsi="Times New Roman" w:cs="Times New Roman"/>
                <w:color w:val="1155CC"/>
                <w:sz w:val="24"/>
                <w:szCs w:val="24"/>
                <w:u w:val="single"/>
              </w:rPr>
              <w:t>https://theculturetrip.com/north-america/mexico/articles/the-best-things-to-see-do-in-oaxaca-city/</w:t>
            </w:r>
          </w:p>
          <w:p w:rsidR="0096782B" w:rsidRPr="0096782B" w:rsidRDefault="003A6891" w:rsidP="0096782B">
            <w:pPr>
              <w:pStyle w:val="normal0"/>
              <w:spacing w:line="480" w:lineRule="auto"/>
              <w:rPr>
                <w:rFonts w:ascii="Times New Roman" w:hAnsi="Times New Roman" w:cs="Times New Roman"/>
                <w:sz w:val="24"/>
                <w:szCs w:val="24"/>
              </w:rPr>
            </w:pPr>
            <w:r w:rsidRPr="0096782B">
              <w:rPr>
                <w:rFonts w:ascii="Times New Roman" w:hAnsi="Times New Roman" w:cs="Times New Roman"/>
                <w:sz w:val="24"/>
                <w:szCs w:val="24"/>
              </w:rPr>
              <w:fldChar w:fldCharType="end"/>
            </w:r>
          </w:p>
          <w:p w:rsidR="003A6891" w:rsidRPr="0096782B" w:rsidRDefault="003A6891" w:rsidP="003A6891">
            <w:pPr>
              <w:pStyle w:val="normal0"/>
              <w:spacing w:line="480" w:lineRule="auto"/>
              <w:rPr>
                <w:rFonts w:ascii="Times New Roman" w:hAnsi="Times New Roman" w:cs="Times New Roman"/>
                <w:sz w:val="24"/>
                <w:szCs w:val="24"/>
              </w:rPr>
            </w:pPr>
            <w:r w:rsidRPr="0096782B">
              <w:rPr>
                <w:rFonts w:ascii="Times New Roman" w:hAnsi="Times New Roman" w:cs="Times New Roman"/>
                <w:sz w:val="24"/>
                <w:szCs w:val="24"/>
              </w:rPr>
              <w:t xml:space="preserve">S., Dauksis, A., Osorno, A., F., B., &amp; Wrona, L. (2014, March 21). </w:t>
            </w:r>
            <w:r w:rsidRPr="0096782B">
              <w:rPr>
                <w:rFonts w:ascii="Times New Roman" w:hAnsi="Times New Roman" w:cs="Times New Roman"/>
                <w:i/>
                <w:sz w:val="24"/>
                <w:szCs w:val="24"/>
              </w:rPr>
              <w:t>Mexico.</w:t>
            </w:r>
            <w:r w:rsidRPr="0096782B">
              <w:rPr>
                <w:rFonts w:ascii="Times New Roman" w:hAnsi="Times New Roman" w:cs="Times New Roman"/>
                <w:sz w:val="24"/>
                <w:szCs w:val="24"/>
              </w:rPr>
              <w:t xml:space="preserve"> Retrieved April 02, 2018, from https://kids.nationalgeographic.com/explore/countries/mexico/#Mexico-Map-cut.jpg</w:t>
            </w:r>
          </w:p>
          <w:p w:rsidR="003A6891" w:rsidRPr="0096782B" w:rsidRDefault="003A6891" w:rsidP="003A6891">
            <w:pPr>
              <w:pStyle w:val="normal0"/>
              <w:spacing w:line="480" w:lineRule="auto"/>
              <w:rPr>
                <w:rFonts w:ascii="Times New Roman" w:hAnsi="Times New Roman" w:cs="Times New Roman"/>
                <w:sz w:val="24"/>
                <w:szCs w:val="24"/>
              </w:rPr>
            </w:pPr>
            <w:r w:rsidRPr="0096782B">
              <w:rPr>
                <w:rFonts w:ascii="Times New Roman" w:hAnsi="Times New Roman" w:cs="Times New Roman"/>
                <w:sz w:val="24"/>
                <w:szCs w:val="24"/>
              </w:rPr>
              <w:t xml:space="preserve">The Teacher’s Passport (n.d.) </w:t>
            </w:r>
            <w:r w:rsidRPr="0096782B">
              <w:rPr>
                <w:rFonts w:ascii="Times New Roman" w:hAnsi="Times New Roman" w:cs="Times New Roman"/>
                <w:i/>
                <w:sz w:val="24"/>
                <w:szCs w:val="24"/>
              </w:rPr>
              <w:t>Travel Bundle (Passports, Boarding Passes, Travel Journals).</w:t>
            </w:r>
            <w:r w:rsidRPr="0096782B">
              <w:rPr>
                <w:rFonts w:ascii="Times New Roman" w:hAnsi="Times New Roman" w:cs="Times New Roman"/>
                <w:sz w:val="24"/>
                <w:szCs w:val="24"/>
              </w:rPr>
              <w:t xml:space="preserve"> Teachers Pay Teachers. Retrieved from</w:t>
            </w:r>
            <w:r w:rsidRPr="0096782B">
              <w:rPr>
                <w:rFonts w:ascii="Times New Roman" w:hAnsi="Times New Roman" w:cs="Times New Roman"/>
                <w:sz w:val="24"/>
                <w:szCs w:val="24"/>
              </w:rPr>
              <w:fldChar w:fldCharType="begin"/>
            </w:r>
            <w:r w:rsidRPr="0096782B">
              <w:rPr>
                <w:rFonts w:ascii="Times New Roman" w:hAnsi="Times New Roman" w:cs="Times New Roman"/>
                <w:sz w:val="24"/>
                <w:szCs w:val="24"/>
              </w:rPr>
              <w:instrText xml:space="preserve"> HYPERLINK "https://www.teacherspayteachers.com/Product/Travel-Bundle-Passports-Boarding-Passes-Travel-Journals-1997983" \h </w:instrText>
            </w:r>
            <w:r w:rsidRPr="0096782B">
              <w:rPr>
                <w:rFonts w:ascii="Times New Roman" w:hAnsi="Times New Roman" w:cs="Times New Roman"/>
                <w:sz w:val="24"/>
                <w:szCs w:val="24"/>
              </w:rPr>
            </w:r>
            <w:r w:rsidRPr="0096782B">
              <w:rPr>
                <w:rFonts w:ascii="Times New Roman" w:hAnsi="Times New Roman" w:cs="Times New Roman"/>
                <w:sz w:val="24"/>
                <w:szCs w:val="24"/>
              </w:rPr>
              <w:fldChar w:fldCharType="separate"/>
            </w:r>
            <w:r w:rsidRPr="0096782B">
              <w:rPr>
                <w:rFonts w:ascii="Times New Roman" w:hAnsi="Times New Roman" w:cs="Times New Roman"/>
                <w:sz w:val="24"/>
                <w:szCs w:val="24"/>
              </w:rPr>
              <w:t xml:space="preserve"> </w:t>
            </w:r>
            <w:r w:rsidRPr="0096782B">
              <w:rPr>
                <w:rFonts w:ascii="Times New Roman" w:hAnsi="Times New Roman" w:cs="Times New Roman"/>
                <w:sz w:val="24"/>
                <w:szCs w:val="24"/>
              </w:rPr>
              <w:fldChar w:fldCharType="end"/>
            </w:r>
            <w:hyperlink r:id="rId10">
              <w:r w:rsidRPr="0096782B">
                <w:rPr>
                  <w:rFonts w:ascii="Times New Roman" w:hAnsi="Times New Roman" w:cs="Times New Roman"/>
                  <w:color w:val="1155CC"/>
                  <w:sz w:val="24"/>
                  <w:szCs w:val="24"/>
                  <w:u w:val="single"/>
                </w:rPr>
                <w:t>https://www.teacherspayteachers.com/Product/Travel-Bundle-Passports-Boarding-Passes-Travel-Journals-1997983</w:t>
              </w:r>
            </w:hyperlink>
          </w:p>
          <w:p w:rsidR="008E526B" w:rsidRPr="0096782B" w:rsidRDefault="00CA1E4A" w:rsidP="003A6891">
            <w:pPr>
              <w:pStyle w:val="normal0"/>
              <w:ind w:left="360"/>
              <w:rPr>
                <w:rFonts w:ascii="Times New Roman" w:hAnsi="Times New Roman" w:cs="Times New Roman"/>
                <w:sz w:val="24"/>
                <w:szCs w:val="24"/>
              </w:rPr>
            </w:pPr>
            <w:r w:rsidRPr="0096782B">
              <w:rPr>
                <w:rFonts w:ascii="Times New Roman" w:hAnsi="Times New Roman" w:cs="Times New Roman"/>
                <w:sz w:val="24"/>
                <w:szCs w:val="24"/>
              </w:rPr>
              <w:t xml:space="preserve"> </w:t>
            </w:r>
          </w:p>
        </w:tc>
      </w:tr>
    </w:tbl>
    <w:p w:rsidR="008E526B" w:rsidRPr="0096782B" w:rsidRDefault="00CA1E4A">
      <w:pPr>
        <w:pStyle w:val="normal0"/>
        <w:jc w:val="center"/>
        <w:rPr>
          <w:rFonts w:ascii="Times New Roman" w:hAnsi="Times New Roman" w:cs="Times New Roman"/>
          <w:sz w:val="24"/>
          <w:szCs w:val="24"/>
        </w:rPr>
      </w:pPr>
      <w:r w:rsidRPr="0096782B">
        <w:rPr>
          <w:rFonts w:ascii="Times New Roman" w:hAnsi="Times New Roman" w:cs="Times New Roman"/>
          <w:sz w:val="24"/>
          <w:szCs w:val="24"/>
        </w:rPr>
        <w:lastRenderedPageBreak/>
        <w:t xml:space="preserve"> </w:t>
      </w:r>
    </w:p>
    <w:tbl>
      <w:tblPr>
        <w:tblStyle w:val="a4"/>
        <w:tblW w:w="10320"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2760"/>
        <w:gridCol w:w="3480"/>
        <w:gridCol w:w="4080"/>
      </w:tblGrid>
      <w:tr w:rsidR="008E526B">
        <w:trPr>
          <w:trHeight w:val="4960"/>
        </w:trPr>
        <w:tc>
          <w:tcPr>
            <w:tcW w:w="2760" w:type="dxa"/>
            <w:tcBorders>
              <w:top w:val="single" w:sz="18" w:space="0" w:color="000000"/>
              <w:left w:val="single" w:sz="18" w:space="0" w:color="000000"/>
              <w:bottom w:val="single" w:sz="18" w:space="0" w:color="000000"/>
              <w:right w:val="single" w:sz="6"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4. Supporting Question:</w:t>
            </w:r>
          </w:p>
          <w:p w:rsidR="008E526B" w:rsidRDefault="00CA1E4A">
            <w:pPr>
              <w:pStyle w:val="normal0"/>
              <w:ind w:left="100"/>
              <w:jc w:val="center"/>
            </w:pPr>
            <w:r>
              <w:t xml:space="preserve"> </w:t>
            </w:r>
          </w:p>
          <w:p w:rsidR="008E526B" w:rsidRPr="0096782B" w:rsidRDefault="00CA1E4A">
            <w:pPr>
              <w:pStyle w:val="normal0"/>
              <w:numPr>
                <w:ilvl w:val="0"/>
                <w:numId w:val="1"/>
              </w:numPr>
              <w:rPr>
                <w:rFonts w:ascii="Times New Roman" w:hAnsi="Times New Roman" w:cs="Times New Roman"/>
                <w:sz w:val="24"/>
                <w:szCs w:val="24"/>
              </w:rPr>
            </w:pPr>
            <w:r w:rsidRPr="0096782B">
              <w:rPr>
                <w:rFonts w:ascii="Times New Roman" w:hAnsi="Times New Roman" w:cs="Times New Roman"/>
                <w:sz w:val="24"/>
                <w:szCs w:val="24"/>
              </w:rPr>
              <w:t>What were the major historical events that shaped modern-day Mexico</w:t>
            </w:r>
            <w:r w:rsidR="0096782B" w:rsidRPr="0096782B">
              <w:rPr>
                <w:rFonts w:ascii="Times New Roman" w:hAnsi="Times New Roman" w:cs="Times New Roman"/>
                <w:sz w:val="24"/>
                <w:szCs w:val="24"/>
              </w:rPr>
              <w:t xml:space="preserve"> City </w:t>
            </w:r>
            <w:r w:rsidRPr="0096782B">
              <w:rPr>
                <w:rFonts w:ascii="Times New Roman" w:hAnsi="Times New Roman" w:cs="Times New Roman"/>
                <w:sz w:val="24"/>
                <w:szCs w:val="24"/>
              </w:rPr>
              <w:t>, Montreal, and New York?</w:t>
            </w:r>
          </w:p>
        </w:tc>
        <w:tc>
          <w:tcPr>
            <w:tcW w:w="3480" w:type="dxa"/>
            <w:tcBorders>
              <w:top w:val="single" w:sz="18" w:space="0" w:color="000000"/>
              <w:left w:val="nil"/>
              <w:bottom w:val="single" w:sz="18" w:space="0" w:color="000000"/>
              <w:right w:val="single" w:sz="6"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Formative Tasks:</w:t>
            </w:r>
          </w:p>
          <w:p w:rsidR="0096782B" w:rsidRDefault="0096782B">
            <w:pPr>
              <w:pStyle w:val="normal0"/>
              <w:ind w:left="100"/>
              <w:jc w:val="center"/>
              <w:rPr>
                <w:b/>
              </w:rPr>
            </w:pPr>
          </w:p>
          <w:p w:rsidR="008E526B" w:rsidRPr="0096782B" w:rsidRDefault="0096782B" w:rsidP="0096782B">
            <w:pPr>
              <w:pStyle w:val="normal0"/>
              <w:ind w:left="100"/>
              <w:rPr>
                <w:rFonts w:ascii="Times New Roman" w:hAnsi="Times New Roman" w:cs="Times New Roman"/>
                <w:sz w:val="24"/>
                <w:szCs w:val="24"/>
                <w:lang w:val="en-US"/>
              </w:rPr>
            </w:pPr>
            <w:r w:rsidRPr="0096782B">
              <w:rPr>
                <w:rFonts w:ascii="Times New Roman" w:hAnsi="Times New Roman" w:cs="Times New Roman"/>
                <w:sz w:val="24"/>
                <w:szCs w:val="24"/>
                <w:lang w:val="en-US"/>
              </w:rPr>
              <w:t>After a brief PowerPoint on the history of contemporary Montreal, New York City, and Mexico, students will take their knowledge and apply it in a statement strategy by splitting into 4 groups and reading individual documents on the Mexican War for Independence, the Declaration of Independence, and the French and Indian War in order to build their knowledge of the topic, scoring at least a 9 ou</w:t>
            </w:r>
            <w:r>
              <w:rPr>
                <w:rFonts w:ascii="Times New Roman" w:hAnsi="Times New Roman" w:cs="Times New Roman"/>
                <w:sz w:val="24"/>
                <w:szCs w:val="24"/>
                <w:lang w:val="en-US"/>
              </w:rPr>
              <w:t>t 12 on a teacher created rubric</w:t>
            </w:r>
          </w:p>
        </w:tc>
        <w:tc>
          <w:tcPr>
            <w:tcW w:w="408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Sources:</w:t>
            </w:r>
          </w:p>
          <w:p w:rsidR="008E526B" w:rsidRDefault="00CA1E4A">
            <w:pPr>
              <w:pStyle w:val="normal0"/>
              <w:ind w:left="100"/>
              <w:jc w:val="center"/>
              <w:rPr>
                <w:b/>
              </w:rPr>
            </w:pPr>
            <w:r>
              <w:rPr>
                <w:b/>
              </w:rPr>
              <w:t xml:space="preserve"> </w:t>
            </w:r>
          </w:p>
          <w:p w:rsidR="008E526B" w:rsidRPr="0096782B" w:rsidRDefault="00CA1E4A">
            <w:pPr>
              <w:pStyle w:val="normal0"/>
              <w:numPr>
                <w:ilvl w:val="0"/>
                <w:numId w:val="18"/>
              </w:numPr>
              <w:rPr>
                <w:rFonts w:ascii="Times New Roman" w:hAnsi="Times New Roman" w:cs="Times New Roman"/>
                <w:sz w:val="24"/>
                <w:szCs w:val="24"/>
              </w:rPr>
            </w:pPr>
            <w:r w:rsidRPr="0096782B">
              <w:rPr>
                <w:rFonts w:ascii="Times New Roman" w:hAnsi="Times New Roman" w:cs="Times New Roman"/>
                <w:sz w:val="24"/>
                <w:szCs w:val="24"/>
              </w:rPr>
              <w:t xml:space="preserve">A Google Slides presentation (Super Mario Bros past and present, and contemporary Mexico, Montreal, and New York. </w:t>
            </w:r>
          </w:p>
          <w:p w:rsidR="008E526B" w:rsidRDefault="00CA1E4A">
            <w:pPr>
              <w:pStyle w:val="normal0"/>
              <w:numPr>
                <w:ilvl w:val="0"/>
                <w:numId w:val="18"/>
              </w:numPr>
            </w:pPr>
            <w:r w:rsidRPr="0096782B">
              <w:rPr>
                <w:rFonts w:ascii="Times New Roman" w:hAnsi="Times New Roman" w:cs="Times New Roman"/>
                <w:sz w:val="24"/>
                <w:szCs w:val="24"/>
              </w:rPr>
              <w:t>Documents: T</w:t>
            </w:r>
            <w:r w:rsidR="0096782B" w:rsidRPr="0096782B">
              <w:rPr>
                <w:rFonts w:ascii="Times New Roman" w:hAnsi="Times New Roman" w:cs="Times New Roman"/>
                <w:sz w:val="24"/>
                <w:szCs w:val="24"/>
              </w:rPr>
              <w:t>eacher made overviews of the</w:t>
            </w:r>
            <w:r w:rsidRPr="0096782B">
              <w:rPr>
                <w:rFonts w:ascii="Times New Roman" w:hAnsi="Times New Roman" w:cs="Times New Roman"/>
                <w:sz w:val="24"/>
                <w:szCs w:val="24"/>
              </w:rPr>
              <w:t xml:space="preserve"> British Defeat the French</w:t>
            </w:r>
            <w:r w:rsidR="0096782B" w:rsidRPr="0096782B">
              <w:rPr>
                <w:rFonts w:ascii="Times New Roman" w:hAnsi="Times New Roman" w:cs="Times New Roman"/>
                <w:sz w:val="24"/>
                <w:szCs w:val="24"/>
              </w:rPr>
              <w:t xml:space="preserve"> in Canada</w:t>
            </w:r>
            <w:r w:rsidRPr="0096782B">
              <w:rPr>
                <w:rFonts w:ascii="Times New Roman" w:hAnsi="Times New Roman" w:cs="Times New Roman"/>
                <w:sz w:val="24"/>
                <w:szCs w:val="24"/>
              </w:rPr>
              <w:t xml:space="preserve">, The Declaration of Independence, and Grito de Dolores. </w:t>
            </w:r>
            <w:r w:rsidR="0096782B" w:rsidRPr="0096782B">
              <w:rPr>
                <w:rFonts w:ascii="Times New Roman" w:hAnsi="Times New Roman" w:cs="Times New Roman"/>
                <w:sz w:val="24"/>
                <w:szCs w:val="24"/>
              </w:rPr>
              <w:t>(Sources are in the lesson plan with the actual documents.)</w:t>
            </w:r>
          </w:p>
        </w:tc>
      </w:tr>
    </w:tbl>
    <w:p w:rsidR="008E526B" w:rsidRDefault="00CA1E4A">
      <w:pPr>
        <w:pStyle w:val="normal0"/>
        <w:jc w:val="center"/>
      </w:pPr>
      <w:r>
        <w:t xml:space="preserve">  </w:t>
      </w:r>
    </w:p>
    <w:p w:rsidR="008E526B" w:rsidRDefault="008E526B">
      <w:pPr>
        <w:pStyle w:val="normal0"/>
        <w:jc w:val="center"/>
      </w:pPr>
    </w:p>
    <w:tbl>
      <w:tblPr>
        <w:tblStyle w:val="a5"/>
        <w:tblW w:w="10320"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2760"/>
        <w:gridCol w:w="3480"/>
        <w:gridCol w:w="4080"/>
      </w:tblGrid>
      <w:tr w:rsidR="008E526B">
        <w:trPr>
          <w:trHeight w:val="4060"/>
        </w:trPr>
        <w:tc>
          <w:tcPr>
            <w:tcW w:w="2760" w:type="dxa"/>
            <w:tcBorders>
              <w:top w:val="single" w:sz="18" w:space="0" w:color="000000"/>
              <w:left w:val="single" w:sz="18" w:space="0" w:color="000000"/>
              <w:bottom w:val="single" w:sz="18" w:space="0" w:color="000000"/>
              <w:right w:val="single" w:sz="6"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5. Supporting Question:</w:t>
            </w:r>
          </w:p>
          <w:p w:rsidR="008E526B" w:rsidRDefault="00CA1E4A">
            <w:pPr>
              <w:pStyle w:val="normal0"/>
              <w:ind w:left="100"/>
              <w:jc w:val="center"/>
            </w:pPr>
            <w:r>
              <w:t xml:space="preserve"> </w:t>
            </w:r>
          </w:p>
          <w:p w:rsidR="008E526B" w:rsidRPr="0096782B" w:rsidRDefault="00CA1E4A" w:rsidP="0096782B">
            <w:pPr>
              <w:pStyle w:val="normal0"/>
              <w:numPr>
                <w:ilvl w:val="0"/>
                <w:numId w:val="23"/>
              </w:numPr>
              <w:rPr>
                <w:rFonts w:ascii="Times New Roman" w:hAnsi="Times New Roman" w:cs="Times New Roman"/>
              </w:rPr>
            </w:pPr>
            <w:r w:rsidRPr="0096782B">
              <w:rPr>
                <w:rFonts w:ascii="Times New Roman" w:hAnsi="Times New Roman" w:cs="Times New Roman"/>
              </w:rPr>
              <w:t>What w</w:t>
            </w:r>
            <w:r w:rsidR="0096782B">
              <w:rPr>
                <w:rFonts w:ascii="Times New Roman" w:hAnsi="Times New Roman" w:cs="Times New Roman"/>
              </w:rPr>
              <w:t>ourld it have felt like to experience the major historical event</w:t>
            </w:r>
            <w:r w:rsidRPr="0096782B">
              <w:rPr>
                <w:rFonts w:ascii="Times New Roman" w:hAnsi="Times New Roman" w:cs="Times New Roman"/>
              </w:rPr>
              <w:t xml:space="preserve"> that shaped modern-day Mexico, Montreal, and New York</w:t>
            </w:r>
            <w:r w:rsidR="0096782B">
              <w:rPr>
                <w:rFonts w:ascii="Times New Roman" w:hAnsi="Times New Roman" w:cs="Times New Roman"/>
              </w:rPr>
              <w:t>?</w:t>
            </w:r>
            <w:r w:rsidRPr="0096782B">
              <w:rPr>
                <w:rFonts w:ascii="Times New Roman" w:hAnsi="Times New Roman" w:cs="Times New Roman"/>
              </w:rPr>
              <w:t xml:space="preserve"> </w:t>
            </w:r>
          </w:p>
        </w:tc>
        <w:tc>
          <w:tcPr>
            <w:tcW w:w="3480" w:type="dxa"/>
            <w:tcBorders>
              <w:top w:val="single" w:sz="18" w:space="0" w:color="000000"/>
              <w:left w:val="nil"/>
              <w:bottom w:val="single" w:sz="18" w:space="0" w:color="000000"/>
              <w:right w:val="single" w:sz="6"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Formative Tasks:</w:t>
            </w:r>
          </w:p>
          <w:p w:rsidR="008E526B" w:rsidRPr="0096782B" w:rsidRDefault="008E526B" w:rsidP="0096782B">
            <w:pPr>
              <w:pStyle w:val="normal0"/>
              <w:spacing w:line="240" w:lineRule="auto"/>
              <w:rPr>
                <w:rFonts w:ascii="Times New Roman" w:hAnsi="Times New Roman" w:cs="Times New Roman"/>
                <w:sz w:val="24"/>
                <w:szCs w:val="24"/>
              </w:rPr>
            </w:pPr>
          </w:p>
          <w:p w:rsidR="0096782B" w:rsidRPr="0096782B" w:rsidRDefault="0096782B" w:rsidP="0096782B">
            <w:pPr>
              <w:spacing w:line="240" w:lineRule="auto"/>
              <w:rPr>
                <w:rFonts w:ascii="Times New Roman" w:hAnsi="Times New Roman" w:cs="Times New Roman"/>
                <w:sz w:val="24"/>
                <w:szCs w:val="24"/>
              </w:rPr>
            </w:pPr>
            <w:r w:rsidRPr="0096782B">
              <w:rPr>
                <w:rFonts w:ascii="Times New Roman" w:hAnsi="Times New Roman" w:cs="Times New Roman"/>
                <w:sz w:val="24"/>
                <w:szCs w:val="24"/>
              </w:rPr>
              <w:t>After reviewing documents about the three events in a statement strategy exercise, students will present information to diverse audiences by performing</w:t>
            </w:r>
            <w:r w:rsidRPr="0096782B">
              <w:rPr>
                <w:rFonts w:ascii="Times New Roman" w:hAnsi="Times New Roman" w:cs="Times New Roman"/>
                <w:i/>
                <w:sz w:val="24"/>
                <w:szCs w:val="24"/>
              </w:rPr>
              <w:t xml:space="preserve"> </w:t>
            </w:r>
            <w:r w:rsidRPr="0096782B">
              <w:rPr>
                <w:rFonts w:ascii="Times New Roman" w:hAnsi="Times New Roman" w:cs="Times New Roman"/>
                <w:sz w:val="24"/>
                <w:szCs w:val="24"/>
              </w:rPr>
              <w:t xml:space="preserve">an </w:t>
            </w:r>
            <w:r w:rsidRPr="0096782B">
              <w:rPr>
                <w:rFonts w:ascii="Times New Roman" w:hAnsi="Times New Roman" w:cs="Times New Roman"/>
                <w:i/>
                <w:sz w:val="24"/>
                <w:szCs w:val="24"/>
              </w:rPr>
              <w:t>Act It Out Statue</w:t>
            </w:r>
            <w:r w:rsidRPr="0096782B">
              <w:rPr>
                <w:rFonts w:ascii="Times New Roman" w:hAnsi="Times New Roman" w:cs="Times New Roman"/>
                <w:sz w:val="24"/>
                <w:szCs w:val="24"/>
              </w:rPr>
              <w:t xml:space="preserve"> exercise and writing a museum statue caption based on the historical documents given. Students will score at least a 2/3 based on the </w:t>
            </w:r>
            <w:r w:rsidRPr="0096782B">
              <w:rPr>
                <w:rFonts w:ascii="Times New Roman" w:hAnsi="Times New Roman" w:cs="Times New Roman"/>
                <w:i/>
                <w:sz w:val="24"/>
                <w:szCs w:val="24"/>
              </w:rPr>
              <w:t>History Alive Rubric</w:t>
            </w:r>
            <w:r w:rsidRPr="0096782B">
              <w:rPr>
                <w:rFonts w:ascii="Times New Roman" w:hAnsi="Times New Roman" w:cs="Times New Roman"/>
                <w:sz w:val="24"/>
                <w:szCs w:val="24"/>
              </w:rPr>
              <w:t xml:space="preserve"> and a 4/5 based on the teacher created </w:t>
            </w:r>
            <w:r w:rsidRPr="0096782B">
              <w:rPr>
                <w:rFonts w:ascii="Times New Roman" w:hAnsi="Times New Roman" w:cs="Times New Roman"/>
                <w:i/>
                <w:sz w:val="24"/>
                <w:szCs w:val="24"/>
              </w:rPr>
              <w:t>Museum Caption Checklist</w:t>
            </w:r>
            <w:r w:rsidRPr="0096782B">
              <w:rPr>
                <w:rFonts w:ascii="Times New Roman" w:hAnsi="Times New Roman" w:cs="Times New Roman"/>
                <w:sz w:val="24"/>
                <w:szCs w:val="24"/>
              </w:rPr>
              <w:t>.</w:t>
            </w:r>
          </w:p>
          <w:p w:rsidR="008E526B" w:rsidRDefault="008E526B" w:rsidP="0096782B">
            <w:pPr>
              <w:pStyle w:val="normal0"/>
              <w:ind w:left="360"/>
            </w:pPr>
          </w:p>
        </w:tc>
        <w:tc>
          <w:tcPr>
            <w:tcW w:w="408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Sources:</w:t>
            </w:r>
          </w:p>
          <w:p w:rsidR="008E526B" w:rsidRDefault="00CA1E4A">
            <w:pPr>
              <w:pStyle w:val="normal0"/>
              <w:ind w:left="100"/>
              <w:jc w:val="center"/>
              <w:rPr>
                <w:b/>
              </w:rPr>
            </w:pPr>
            <w:r>
              <w:rPr>
                <w:b/>
              </w:rPr>
              <w:t xml:space="preserve"> </w:t>
            </w:r>
          </w:p>
          <w:p w:rsidR="008E526B" w:rsidRPr="0096782B" w:rsidRDefault="00CA1E4A">
            <w:pPr>
              <w:pStyle w:val="normal0"/>
              <w:numPr>
                <w:ilvl w:val="0"/>
                <w:numId w:val="11"/>
              </w:numPr>
              <w:rPr>
                <w:rFonts w:ascii="Times New Roman" w:hAnsi="Times New Roman" w:cs="Times New Roman"/>
                <w:sz w:val="24"/>
                <w:szCs w:val="24"/>
              </w:rPr>
            </w:pPr>
            <w:r w:rsidRPr="0096782B">
              <w:rPr>
                <w:rFonts w:ascii="Times New Roman" w:hAnsi="Times New Roman" w:cs="Times New Roman"/>
                <w:sz w:val="24"/>
                <w:szCs w:val="24"/>
              </w:rPr>
              <w:t>Google Slides presentation (Statue Scene - History Alive!)</w:t>
            </w:r>
          </w:p>
          <w:p w:rsidR="008E526B" w:rsidRPr="0096782B" w:rsidRDefault="00CA1E4A">
            <w:pPr>
              <w:pStyle w:val="normal0"/>
              <w:numPr>
                <w:ilvl w:val="0"/>
                <w:numId w:val="11"/>
              </w:numPr>
              <w:rPr>
                <w:rFonts w:ascii="Times New Roman" w:hAnsi="Times New Roman" w:cs="Times New Roman"/>
                <w:sz w:val="24"/>
                <w:szCs w:val="24"/>
              </w:rPr>
            </w:pPr>
            <w:r w:rsidRPr="0096782B">
              <w:rPr>
                <w:rFonts w:ascii="Times New Roman" w:hAnsi="Times New Roman" w:cs="Times New Roman"/>
                <w:sz w:val="24"/>
                <w:szCs w:val="24"/>
              </w:rPr>
              <w:t>Documents: The British Defeat the French, The Declaration of Independence, and Grito de Dolores.</w:t>
            </w:r>
          </w:p>
          <w:p w:rsidR="008E526B" w:rsidRPr="0096782B" w:rsidRDefault="00CA1E4A">
            <w:pPr>
              <w:pStyle w:val="normal0"/>
              <w:numPr>
                <w:ilvl w:val="0"/>
                <w:numId w:val="11"/>
              </w:numPr>
            </w:pPr>
            <w:r w:rsidRPr="0096782B">
              <w:rPr>
                <w:rFonts w:ascii="Times New Roman" w:hAnsi="Times New Roman" w:cs="Times New Roman"/>
                <w:sz w:val="24"/>
                <w:szCs w:val="24"/>
              </w:rPr>
              <w:t>Props/costumes</w:t>
            </w:r>
          </w:p>
          <w:p w:rsidR="0096782B" w:rsidRPr="0096782B" w:rsidRDefault="0096782B" w:rsidP="0096782B">
            <w:pPr>
              <w:pStyle w:val="normal0"/>
              <w:numPr>
                <w:ilvl w:val="0"/>
                <w:numId w:val="11"/>
              </w:numPr>
              <w:rPr>
                <w:rFonts w:ascii="Times New Roman" w:hAnsi="Times New Roman" w:cs="Times New Roman"/>
                <w:i/>
                <w:iCs/>
                <w:sz w:val="24"/>
                <w:szCs w:val="24"/>
                <w:lang w:val="en-US"/>
              </w:rPr>
            </w:pPr>
            <w:r w:rsidRPr="0096782B">
              <w:rPr>
                <w:rFonts w:ascii="Times New Roman" w:hAnsi="Times New Roman" w:cs="Times New Roman"/>
                <w:sz w:val="24"/>
                <w:szCs w:val="24"/>
                <w:lang w:val="en-US"/>
              </w:rPr>
              <w:t xml:space="preserve">Bower, B., &amp; </w:t>
            </w:r>
            <w:proofErr w:type="spellStart"/>
            <w:r w:rsidRPr="0096782B">
              <w:rPr>
                <w:rFonts w:ascii="Times New Roman" w:hAnsi="Times New Roman" w:cs="Times New Roman"/>
                <w:sz w:val="24"/>
                <w:szCs w:val="24"/>
                <w:lang w:val="en-US"/>
              </w:rPr>
              <w:t>Lobdell</w:t>
            </w:r>
            <w:proofErr w:type="spellEnd"/>
            <w:r w:rsidRPr="0096782B">
              <w:rPr>
                <w:rFonts w:ascii="Times New Roman" w:hAnsi="Times New Roman" w:cs="Times New Roman"/>
                <w:sz w:val="24"/>
                <w:szCs w:val="24"/>
                <w:lang w:val="en-US"/>
              </w:rPr>
              <w:t xml:space="preserve">, J. (2005). </w:t>
            </w:r>
            <w:r w:rsidRPr="0096782B">
              <w:rPr>
                <w:rFonts w:ascii="Times New Roman" w:hAnsi="Times New Roman" w:cs="Times New Roman"/>
                <w:i/>
                <w:iCs/>
                <w:sz w:val="24"/>
                <w:szCs w:val="24"/>
                <w:lang w:val="en-US"/>
              </w:rPr>
              <w:t>Bring Social Studies Alive</w:t>
            </w:r>
            <w:proofErr w:type="gramStart"/>
            <w:r w:rsidRPr="0096782B">
              <w:rPr>
                <w:rFonts w:ascii="Times New Roman" w:hAnsi="Times New Roman" w:cs="Times New Roman"/>
                <w:i/>
                <w:iCs/>
                <w:sz w:val="24"/>
                <w:szCs w:val="24"/>
                <w:lang w:val="en-US"/>
              </w:rPr>
              <w:t>!:</w:t>
            </w:r>
            <w:proofErr w:type="gramEnd"/>
            <w:r w:rsidRPr="0096782B">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The TCI Approach for Elementary</w:t>
            </w:r>
          </w:p>
          <w:p w:rsidR="0096782B" w:rsidRPr="0096782B" w:rsidRDefault="0096782B" w:rsidP="0096782B">
            <w:pPr>
              <w:pStyle w:val="normal0"/>
              <w:ind w:left="360"/>
              <w:rPr>
                <w:rFonts w:ascii="Times New Roman" w:hAnsi="Times New Roman" w:cs="Times New Roman"/>
                <w:sz w:val="24"/>
                <w:szCs w:val="24"/>
                <w:lang w:val="en-US"/>
              </w:rPr>
            </w:pPr>
            <w:r w:rsidRPr="0096782B">
              <w:rPr>
                <w:rFonts w:ascii="Times New Roman" w:hAnsi="Times New Roman" w:cs="Times New Roman"/>
                <w:i/>
                <w:iCs/>
                <w:sz w:val="24"/>
                <w:szCs w:val="24"/>
                <w:lang w:val="en-US"/>
              </w:rPr>
              <w:tab/>
              <w:t>School Social Studies</w:t>
            </w:r>
            <w:r w:rsidRPr="0096782B">
              <w:rPr>
                <w:rFonts w:ascii="Times New Roman" w:hAnsi="Times New Roman" w:cs="Times New Roman"/>
                <w:sz w:val="24"/>
                <w:szCs w:val="24"/>
                <w:lang w:val="en-US"/>
              </w:rPr>
              <w:t xml:space="preserve">. Ingram </w:t>
            </w:r>
          </w:p>
          <w:p w:rsidR="0096782B" w:rsidRDefault="0096782B" w:rsidP="0096782B">
            <w:pPr>
              <w:pStyle w:val="normal0"/>
              <w:ind w:left="360"/>
            </w:pPr>
          </w:p>
        </w:tc>
      </w:tr>
    </w:tbl>
    <w:p w:rsidR="008E526B" w:rsidRDefault="008E526B">
      <w:pPr>
        <w:pStyle w:val="normal0"/>
        <w:jc w:val="center"/>
      </w:pPr>
    </w:p>
    <w:p w:rsidR="008E526B" w:rsidRDefault="008E526B">
      <w:pPr>
        <w:pStyle w:val="normal0"/>
        <w:jc w:val="center"/>
      </w:pPr>
    </w:p>
    <w:tbl>
      <w:tblPr>
        <w:tblStyle w:val="a6"/>
        <w:tblW w:w="10320"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2760"/>
        <w:gridCol w:w="3480"/>
        <w:gridCol w:w="4080"/>
      </w:tblGrid>
      <w:tr w:rsidR="008E526B">
        <w:trPr>
          <w:trHeight w:val="4060"/>
        </w:trPr>
        <w:tc>
          <w:tcPr>
            <w:tcW w:w="2760" w:type="dxa"/>
            <w:tcBorders>
              <w:top w:val="single" w:sz="18" w:space="0" w:color="000000"/>
              <w:left w:val="single" w:sz="18" w:space="0" w:color="000000"/>
              <w:bottom w:val="single" w:sz="18" w:space="0" w:color="000000"/>
              <w:right w:val="single" w:sz="6"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lastRenderedPageBreak/>
              <w:t>6. Supporting Question:</w:t>
            </w:r>
          </w:p>
          <w:p w:rsidR="008E526B" w:rsidRDefault="00CA1E4A">
            <w:pPr>
              <w:pStyle w:val="normal0"/>
              <w:ind w:left="100"/>
              <w:jc w:val="center"/>
            </w:pPr>
            <w:r>
              <w:t xml:space="preserve"> </w:t>
            </w:r>
          </w:p>
          <w:p w:rsidR="008E526B" w:rsidRPr="0096782B" w:rsidRDefault="00CA1E4A" w:rsidP="0096782B">
            <w:pPr>
              <w:pStyle w:val="normal0"/>
              <w:numPr>
                <w:ilvl w:val="0"/>
                <w:numId w:val="17"/>
              </w:numPr>
              <w:ind w:left="360" w:hanging="270"/>
              <w:rPr>
                <w:rFonts w:ascii="Times New Roman" w:hAnsi="Times New Roman" w:cs="Times New Roman"/>
                <w:sz w:val="24"/>
                <w:szCs w:val="24"/>
              </w:rPr>
            </w:pPr>
            <w:r w:rsidRPr="0096782B">
              <w:rPr>
                <w:rFonts w:ascii="Times New Roman" w:hAnsi="Times New Roman" w:cs="Times New Roman"/>
                <w:sz w:val="24"/>
                <w:szCs w:val="24"/>
              </w:rPr>
              <w:t xml:space="preserve">How do we know what we </w:t>
            </w:r>
            <w:r w:rsidR="00A14939">
              <w:rPr>
                <w:rFonts w:ascii="Times New Roman" w:hAnsi="Times New Roman" w:cs="Times New Roman"/>
                <w:sz w:val="24"/>
                <w:szCs w:val="24"/>
              </w:rPr>
              <w:t xml:space="preserve">have </w:t>
            </w:r>
            <w:r w:rsidRPr="0096782B">
              <w:rPr>
                <w:rFonts w:ascii="Times New Roman" w:hAnsi="Times New Roman" w:cs="Times New Roman"/>
                <w:sz w:val="24"/>
                <w:szCs w:val="24"/>
              </w:rPr>
              <w:t>learned about Mexico, United States, and Montreal is true?</w:t>
            </w:r>
          </w:p>
        </w:tc>
        <w:tc>
          <w:tcPr>
            <w:tcW w:w="3480" w:type="dxa"/>
            <w:tcBorders>
              <w:top w:val="single" w:sz="18" w:space="0" w:color="000000"/>
              <w:left w:val="nil"/>
              <w:bottom w:val="single" w:sz="18" w:space="0" w:color="000000"/>
              <w:right w:val="single" w:sz="6"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Formative Tasks:</w:t>
            </w:r>
          </w:p>
          <w:p w:rsidR="008E526B" w:rsidRDefault="008E526B" w:rsidP="00A14939">
            <w:pPr>
              <w:rPr>
                <w:rFonts w:ascii="Times New Roman" w:hAnsi="Times New Roman" w:cs="Times New Roman"/>
                <w:sz w:val="24"/>
                <w:szCs w:val="24"/>
              </w:rPr>
            </w:pPr>
          </w:p>
          <w:p w:rsidR="00A14939" w:rsidRPr="00A14939" w:rsidRDefault="00A14939" w:rsidP="00A14939">
            <w:pPr>
              <w:rPr>
                <w:rFonts w:ascii="Times New Roman" w:hAnsi="Times New Roman" w:cs="Times New Roman"/>
                <w:sz w:val="24"/>
                <w:szCs w:val="24"/>
              </w:rPr>
            </w:pPr>
            <w:r w:rsidRPr="00A14939">
              <w:rPr>
                <w:rFonts w:ascii="Times New Roman" w:hAnsi="Times New Roman" w:cs="Times New Roman"/>
                <w:sz w:val="24"/>
                <w:szCs w:val="24"/>
              </w:rPr>
              <w:t xml:space="preserve">After </w:t>
            </w:r>
            <w:r>
              <w:rPr>
                <w:rFonts w:ascii="Times New Roman" w:hAnsi="Times New Roman" w:cs="Times New Roman"/>
                <w:sz w:val="24"/>
                <w:szCs w:val="24"/>
              </w:rPr>
              <w:t xml:space="preserve">analyzing </w:t>
            </w:r>
            <w:r w:rsidRPr="00A14939">
              <w:rPr>
                <w:rFonts w:ascii="Times New Roman" w:hAnsi="Times New Roman" w:cs="Times New Roman"/>
                <w:sz w:val="24"/>
                <w:szCs w:val="24"/>
              </w:rPr>
              <w:t>four primary source documents and participating in a group discussion, students will write arguments to support a claim and engage in a group discussion using the SCIM-C method to determine if what we have learned so far about Mexico, United States, and Montreal is valid. Students will conclude by writing a paragraph stating if the history we learned about yesterday is true or not using at least three facts from the document they analyze.</w:t>
            </w:r>
          </w:p>
          <w:p w:rsidR="00A14939" w:rsidRPr="00A14939" w:rsidRDefault="00A14939" w:rsidP="00A14939">
            <w:pPr>
              <w:rPr>
                <w:rFonts w:ascii="Times New Roman" w:hAnsi="Times New Roman" w:cs="Times New Roman"/>
                <w:sz w:val="24"/>
                <w:szCs w:val="24"/>
              </w:rPr>
            </w:pPr>
          </w:p>
        </w:tc>
        <w:tc>
          <w:tcPr>
            <w:tcW w:w="408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Sources:</w:t>
            </w:r>
          </w:p>
          <w:p w:rsidR="00A14939" w:rsidRDefault="00A14939">
            <w:pPr>
              <w:pStyle w:val="normal0"/>
              <w:ind w:left="100"/>
              <w:jc w:val="center"/>
              <w:rPr>
                <w:b/>
              </w:rPr>
            </w:pPr>
          </w:p>
          <w:p w:rsidR="008E526B" w:rsidRPr="00A14939" w:rsidRDefault="00CA1E4A">
            <w:pPr>
              <w:pStyle w:val="normal0"/>
              <w:numPr>
                <w:ilvl w:val="0"/>
                <w:numId w:val="3"/>
              </w:numPr>
              <w:ind w:left="450"/>
              <w:rPr>
                <w:rFonts w:ascii="Times New Roman" w:hAnsi="Times New Roman" w:cs="Times New Roman"/>
                <w:b/>
                <w:sz w:val="24"/>
                <w:szCs w:val="24"/>
              </w:rPr>
            </w:pPr>
            <w:r w:rsidRPr="00A14939">
              <w:rPr>
                <w:rFonts w:ascii="Times New Roman" w:hAnsi="Times New Roman" w:cs="Times New Roman"/>
                <w:sz w:val="24"/>
                <w:szCs w:val="24"/>
              </w:rPr>
              <w:t>A Google Slides Presentation (SCIM-C Method, Thinking like a Historian)</w:t>
            </w:r>
          </w:p>
          <w:p w:rsidR="008E526B" w:rsidRDefault="00CA1E4A">
            <w:pPr>
              <w:pStyle w:val="normal0"/>
              <w:numPr>
                <w:ilvl w:val="0"/>
                <w:numId w:val="3"/>
              </w:numPr>
              <w:ind w:left="450"/>
              <w:rPr>
                <w:rFonts w:ascii="Times New Roman" w:hAnsi="Times New Roman" w:cs="Times New Roman"/>
                <w:b/>
                <w:sz w:val="24"/>
                <w:szCs w:val="24"/>
              </w:rPr>
            </w:pPr>
            <w:r w:rsidRPr="00A14939">
              <w:rPr>
                <w:rFonts w:ascii="Times New Roman" w:hAnsi="Times New Roman" w:cs="Times New Roman"/>
                <w:sz w:val="24"/>
                <w:szCs w:val="24"/>
              </w:rPr>
              <w:t>Documents (</w:t>
            </w:r>
            <w:r w:rsidR="00A14939">
              <w:rPr>
                <w:rFonts w:ascii="Times New Roman" w:hAnsi="Times New Roman" w:cs="Times New Roman"/>
                <w:sz w:val="24"/>
                <w:szCs w:val="24"/>
              </w:rPr>
              <w:t>Sources are Cited on Each Document--</w:t>
            </w:r>
            <w:r w:rsidRPr="00A14939">
              <w:rPr>
                <w:rFonts w:ascii="Times New Roman" w:hAnsi="Times New Roman" w:cs="Times New Roman"/>
                <w:sz w:val="24"/>
                <w:szCs w:val="24"/>
              </w:rPr>
              <w:t>Montreal, United States, and Mexico)</w:t>
            </w:r>
            <w:r w:rsidRPr="00A14939">
              <w:rPr>
                <w:rFonts w:ascii="Times New Roman" w:hAnsi="Times New Roman" w:cs="Times New Roman"/>
                <w:b/>
                <w:sz w:val="24"/>
                <w:szCs w:val="24"/>
              </w:rPr>
              <w:t xml:space="preserve"> </w:t>
            </w:r>
          </w:p>
          <w:p w:rsidR="00A14939" w:rsidRPr="00A14939" w:rsidRDefault="00A14939" w:rsidP="00A14939">
            <w:pPr>
              <w:pStyle w:val="normal0"/>
              <w:ind w:left="90"/>
              <w:rPr>
                <w:rFonts w:ascii="Times New Roman" w:hAnsi="Times New Roman" w:cs="Times New Roman"/>
                <w:b/>
                <w:sz w:val="24"/>
                <w:szCs w:val="24"/>
              </w:rPr>
            </w:pPr>
          </w:p>
          <w:p w:rsidR="008E526B" w:rsidRDefault="008E526B">
            <w:pPr>
              <w:pStyle w:val="normal0"/>
            </w:pPr>
          </w:p>
        </w:tc>
      </w:tr>
    </w:tbl>
    <w:p w:rsidR="008E526B" w:rsidRDefault="008E526B">
      <w:pPr>
        <w:pStyle w:val="normal0"/>
        <w:jc w:val="center"/>
      </w:pPr>
    </w:p>
    <w:p w:rsidR="008E526B" w:rsidRDefault="008E526B">
      <w:pPr>
        <w:pStyle w:val="normal0"/>
        <w:jc w:val="center"/>
      </w:pPr>
    </w:p>
    <w:tbl>
      <w:tblPr>
        <w:tblStyle w:val="a7"/>
        <w:tblW w:w="10320"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2760"/>
        <w:gridCol w:w="3480"/>
        <w:gridCol w:w="4080"/>
      </w:tblGrid>
      <w:tr w:rsidR="008E526B">
        <w:trPr>
          <w:trHeight w:val="3680"/>
        </w:trPr>
        <w:tc>
          <w:tcPr>
            <w:tcW w:w="2760" w:type="dxa"/>
            <w:tcBorders>
              <w:top w:val="single" w:sz="18" w:space="0" w:color="000000"/>
              <w:left w:val="single" w:sz="18" w:space="0" w:color="000000"/>
              <w:bottom w:val="single" w:sz="18" w:space="0" w:color="000000"/>
              <w:right w:val="single" w:sz="6"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7. Supporting Question:</w:t>
            </w:r>
          </w:p>
          <w:p w:rsidR="008E526B" w:rsidRDefault="00CA1E4A">
            <w:pPr>
              <w:pStyle w:val="normal0"/>
              <w:ind w:left="100"/>
              <w:jc w:val="center"/>
            </w:pPr>
            <w:r>
              <w:t xml:space="preserve"> </w:t>
            </w:r>
          </w:p>
          <w:p w:rsidR="008E526B" w:rsidRPr="00A14939" w:rsidRDefault="00A14939" w:rsidP="00A14939">
            <w:pPr>
              <w:pStyle w:val="normal0"/>
              <w:numPr>
                <w:ilvl w:val="0"/>
                <w:numId w:val="22"/>
              </w:numPr>
              <w:ind w:left="450"/>
              <w:rPr>
                <w:rFonts w:ascii="Times New Roman" w:hAnsi="Times New Roman" w:cs="Times New Roman"/>
                <w:sz w:val="24"/>
                <w:szCs w:val="24"/>
              </w:rPr>
            </w:pPr>
            <w:r>
              <w:rPr>
                <w:rFonts w:ascii="Times New Roman" w:hAnsi="Times New Roman" w:cs="Times New Roman"/>
                <w:sz w:val="24"/>
                <w:szCs w:val="24"/>
              </w:rPr>
              <w:t>Can We Make an Opinion Based on Evidence?</w:t>
            </w:r>
          </w:p>
        </w:tc>
        <w:tc>
          <w:tcPr>
            <w:tcW w:w="3480" w:type="dxa"/>
            <w:tcBorders>
              <w:top w:val="single" w:sz="18" w:space="0" w:color="000000"/>
              <w:left w:val="nil"/>
              <w:bottom w:val="single" w:sz="18" w:space="0" w:color="000000"/>
              <w:right w:val="single" w:sz="6"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Formative Tasks:</w:t>
            </w:r>
          </w:p>
          <w:p w:rsidR="008E526B" w:rsidRDefault="008E526B">
            <w:pPr>
              <w:pStyle w:val="normal0"/>
            </w:pPr>
          </w:p>
          <w:p w:rsidR="00A14939" w:rsidRDefault="00A14939" w:rsidP="00A1493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learning how to determine if evidence is credible, students will </w:t>
            </w:r>
            <w:r>
              <w:rPr>
                <w:rFonts w:ascii="Times New Roman" w:eastAsia="Times New Roman" w:hAnsi="Times New Roman" w:cs="Times New Roman"/>
                <w:i/>
                <w:sz w:val="24"/>
                <w:szCs w:val="24"/>
              </w:rPr>
              <w:t xml:space="preserve">evaluate the credibility of the reasoning and the relevance and sufficiency of evidence </w:t>
            </w:r>
            <w:r>
              <w:rPr>
                <w:rFonts w:ascii="Times New Roman" w:eastAsia="Times New Roman" w:hAnsi="Times New Roman" w:cs="Times New Roman"/>
                <w:sz w:val="24"/>
                <w:szCs w:val="24"/>
              </w:rPr>
              <w:t xml:space="preserve">through a history mystery. Students will determine which city is the happiest between Mexico City, Montreal and New York City by  </w:t>
            </w:r>
            <w:r>
              <w:rPr>
                <w:rFonts w:ascii="Times New Roman" w:eastAsia="Times New Roman" w:hAnsi="Times New Roman" w:cs="Times New Roman"/>
                <w:i/>
                <w:sz w:val="24"/>
                <w:szCs w:val="24"/>
              </w:rPr>
              <w:t>using valid reasoning and relevant and sufficient evidence</w:t>
            </w:r>
            <w:r>
              <w:rPr>
                <w:rFonts w:ascii="Times New Roman" w:eastAsia="Times New Roman" w:hAnsi="Times New Roman" w:cs="Times New Roman"/>
                <w:sz w:val="24"/>
                <w:szCs w:val="24"/>
              </w:rPr>
              <w:t xml:space="preserve">. Students must include at least 3 </w:t>
            </w:r>
            <w:r>
              <w:rPr>
                <w:rFonts w:ascii="Times New Roman" w:eastAsia="Times New Roman" w:hAnsi="Times New Roman" w:cs="Times New Roman"/>
                <w:sz w:val="24"/>
                <w:szCs w:val="24"/>
              </w:rPr>
              <w:lastRenderedPageBreak/>
              <w:t xml:space="preserve">pieces of </w:t>
            </w:r>
            <w:r>
              <w:rPr>
                <w:rFonts w:ascii="Times New Roman" w:eastAsia="Times New Roman" w:hAnsi="Times New Roman" w:cs="Times New Roman"/>
                <w:i/>
                <w:sz w:val="24"/>
                <w:szCs w:val="24"/>
              </w:rPr>
              <w:t xml:space="preserve">relevant and sufficient </w:t>
            </w:r>
            <w:r>
              <w:rPr>
                <w:rFonts w:ascii="Times New Roman" w:eastAsia="Times New Roman" w:hAnsi="Times New Roman" w:cs="Times New Roman"/>
                <w:sz w:val="24"/>
                <w:szCs w:val="24"/>
              </w:rPr>
              <w:t xml:space="preserve">evidence from the history mystery to support their answer. Students will be graded based on a teacher designed checklist and must obtain a score of 3/4. </w:t>
            </w:r>
          </w:p>
          <w:p w:rsidR="008E526B" w:rsidRDefault="008E526B" w:rsidP="00A14939">
            <w:pPr>
              <w:pStyle w:val="normal0"/>
              <w:ind w:left="90"/>
            </w:pPr>
          </w:p>
        </w:tc>
        <w:tc>
          <w:tcPr>
            <w:tcW w:w="408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lastRenderedPageBreak/>
              <w:t>Sources:</w:t>
            </w:r>
          </w:p>
          <w:p w:rsidR="008E526B" w:rsidRDefault="00CA1E4A">
            <w:pPr>
              <w:pStyle w:val="normal0"/>
              <w:ind w:left="100"/>
              <w:jc w:val="center"/>
              <w:rPr>
                <w:b/>
              </w:rPr>
            </w:pPr>
            <w:r>
              <w:rPr>
                <w:b/>
              </w:rPr>
              <w:t xml:space="preserve"> </w:t>
            </w:r>
          </w:p>
          <w:p w:rsidR="008E526B" w:rsidRDefault="00A14939">
            <w:pPr>
              <w:pStyle w:val="normal0"/>
              <w:numPr>
                <w:ilvl w:val="0"/>
                <w:numId w:val="14"/>
              </w:numPr>
              <w:rPr>
                <w:rFonts w:ascii="Times New Roman" w:hAnsi="Times New Roman" w:cs="Times New Roman"/>
                <w:sz w:val="24"/>
                <w:szCs w:val="24"/>
              </w:rPr>
            </w:pPr>
            <w:r w:rsidRPr="00A14939">
              <w:rPr>
                <w:rFonts w:ascii="Times New Roman" w:hAnsi="Times New Roman" w:cs="Times New Roman"/>
                <w:sz w:val="24"/>
                <w:szCs w:val="24"/>
              </w:rPr>
              <w:t>Teacher Made</w:t>
            </w:r>
            <w:r w:rsidR="00CA1E4A" w:rsidRPr="00A14939">
              <w:rPr>
                <w:rFonts w:ascii="Times New Roman" w:hAnsi="Times New Roman" w:cs="Times New Roman"/>
                <w:sz w:val="24"/>
                <w:szCs w:val="24"/>
              </w:rPr>
              <w:t xml:space="preserve"> History Mystery</w:t>
            </w:r>
          </w:p>
          <w:p w:rsidR="00A14939" w:rsidRDefault="00A14939" w:rsidP="00A14939">
            <w:pPr>
              <w:pStyle w:val="normal0"/>
              <w:ind w:left="360"/>
              <w:rPr>
                <w:rFonts w:ascii="Times New Roman" w:hAnsi="Times New Roman" w:cs="Times New Roman"/>
                <w:sz w:val="24"/>
                <w:szCs w:val="24"/>
              </w:rPr>
            </w:pPr>
            <w:r>
              <w:rPr>
                <w:rFonts w:ascii="Times New Roman" w:hAnsi="Times New Roman" w:cs="Times New Roman"/>
                <w:sz w:val="24"/>
                <w:szCs w:val="24"/>
              </w:rPr>
              <w:t xml:space="preserve">       Document sources are on each      </w:t>
            </w:r>
          </w:p>
          <w:p w:rsidR="00A14939" w:rsidRPr="00A14939" w:rsidRDefault="00A14939" w:rsidP="00A14939">
            <w:pPr>
              <w:pStyle w:val="normal0"/>
              <w:ind w:left="360"/>
              <w:rPr>
                <w:rFonts w:ascii="Times New Roman" w:hAnsi="Times New Roman" w:cs="Times New Roman"/>
                <w:sz w:val="24"/>
                <w:szCs w:val="24"/>
              </w:rPr>
            </w:pPr>
            <w:r>
              <w:rPr>
                <w:rFonts w:ascii="Times New Roman" w:hAnsi="Times New Roman" w:cs="Times New Roman"/>
                <w:sz w:val="24"/>
                <w:szCs w:val="24"/>
              </w:rPr>
              <w:t xml:space="preserve">       document</w:t>
            </w:r>
          </w:p>
          <w:p w:rsidR="008E526B" w:rsidRPr="00A14939" w:rsidRDefault="00CA1E4A">
            <w:pPr>
              <w:pStyle w:val="normal0"/>
              <w:numPr>
                <w:ilvl w:val="0"/>
                <w:numId w:val="14"/>
              </w:numPr>
              <w:rPr>
                <w:rFonts w:ascii="Times New Roman" w:hAnsi="Times New Roman" w:cs="Times New Roman"/>
                <w:sz w:val="24"/>
                <w:szCs w:val="24"/>
              </w:rPr>
            </w:pPr>
            <w:r w:rsidRPr="00A14939">
              <w:rPr>
                <w:rFonts w:ascii="Times New Roman" w:hAnsi="Times New Roman" w:cs="Times New Roman"/>
                <w:sz w:val="24"/>
                <w:szCs w:val="24"/>
              </w:rPr>
              <w:t>Supporting Claims sheet</w:t>
            </w:r>
          </w:p>
          <w:p w:rsidR="008E526B" w:rsidRPr="00A14939" w:rsidRDefault="00CA1E4A">
            <w:pPr>
              <w:pStyle w:val="normal0"/>
              <w:numPr>
                <w:ilvl w:val="0"/>
                <w:numId w:val="14"/>
              </w:numPr>
              <w:rPr>
                <w:rFonts w:ascii="Times New Roman" w:hAnsi="Times New Roman" w:cs="Times New Roman"/>
                <w:sz w:val="24"/>
                <w:szCs w:val="24"/>
              </w:rPr>
            </w:pPr>
            <w:r w:rsidRPr="00A14939">
              <w:rPr>
                <w:rFonts w:ascii="Times New Roman" w:hAnsi="Times New Roman" w:cs="Times New Roman"/>
                <w:sz w:val="24"/>
                <w:szCs w:val="24"/>
              </w:rPr>
              <w:t xml:space="preserve">Pink Panther Theme Song </w:t>
            </w:r>
            <w:hyperlink r:id="rId11">
              <w:r w:rsidRPr="00A14939">
                <w:rPr>
                  <w:rFonts w:ascii="Times New Roman" w:hAnsi="Times New Roman" w:cs="Times New Roman"/>
                  <w:color w:val="1155CC"/>
                  <w:sz w:val="24"/>
                  <w:szCs w:val="24"/>
                  <w:u w:val="single"/>
                </w:rPr>
                <w:t>https://www.youtube.com/watch?v=9OPc7MRm4Y8</w:t>
              </w:r>
            </w:hyperlink>
          </w:p>
          <w:p w:rsidR="008E526B" w:rsidRDefault="008E526B">
            <w:pPr>
              <w:pStyle w:val="normal0"/>
              <w:ind w:left="100"/>
              <w:jc w:val="center"/>
              <w:rPr>
                <w:b/>
              </w:rPr>
            </w:pPr>
          </w:p>
        </w:tc>
      </w:tr>
    </w:tbl>
    <w:p w:rsidR="008E526B" w:rsidRDefault="008E526B">
      <w:pPr>
        <w:pStyle w:val="normal0"/>
        <w:jc w:val="center"/>
      </w:pPr>
    </w:p>
    <w:p w:rsidR="008E526B" w:rsidRDefault="008E526B">
      <w:pPr>
        <w:pStyle w:val="normal0"/>
        <w:jc w:val="center"/>
      </w:pPr>
    </w:p>
    <w:tbl>
      <w:tblPr>
        <w:tblStyle w:val="a8"/>
        <w:tblW w:w="10320"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2760"/>
        <w:gridCol w:w="3480"/>
        <w:gridCol w:w="4080"/>
      </w:tblGrid>
      <w:tr w:rsidR="008E526B">
        <w:trPr>
          <w:trHeight w:val="4060"/>
        </w:trPr>
        <w:tc>
          <w:tcPr>
            <w:tcW w:w="2760" w:type="dxa"/>
            <w:tcBorders>
              <w:top w:val="single" w:sz="18" w:space="0" w:color="000000"/>
              <w:left w:val="single" w:sz="18" w:space="0" w:color="000000"/>
              <w:bottom w:val="single" w:sz="18" w:space="0" w:color="000000"/>
              <w:right w:val="single" w:sz="6"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8. Supporting Question:</w:t>
            </w:r>
          </w:p>
          <w:p w:rsidR="008E526B" w:rsidRPr="00A14939" w:rsidRDefault="00CA1E4A">
            <w:pPr>
              <w:pStyle w:val="normal0"/>
              <w:numPr>
                <w:ilvl w:val="0"/>
                <w:numId w:val="24"/>
              </w:numPr>
              <w:spacing w:before="200"/>
              <w:ind w:left="360" w:hanging="270"/>
              <w:rPr>
                <w:rFonts w:ascii="Times New Roman" w:hAnsi="Times New Roman" w:cs="Times New Roman"/>
                <w:sz w:val="24"/>
                <w:szCs w:val="24"/>
              </w:rPr>
            </w:pPr>
            <w:r w:rsidRPr="00A14939">
              <w:rPr>
                <w:rFonts w:ascii="Times New Roman" w:hAnsi="Times New Roman" w:cs="Times New Roman"/>
                <w:sz w:val="24"/>
                <w:szCs w:val="24"/>
              </w:rPr>
              <w:t xml:space="preserve">How </w:t>
            </w:r>
            <w:r w:rsidR="005A185C">
              <w:rPr>
                <w:rFonts w:ascii="Times New Roman" w:hAnsi="Times New Roman" w:cs="Times New Roman"/>
                <w:sz w:val="24"/>
                <w:szCs w:val="24"/>
              </w:rPr>
              <w:t>can</w:t>
            </w:r>
            <w:bookmarkStart w:id="4" w:name="_GoBack"/>
            <w:bookmarkEnd w:id="4"/>
            <w:r w:rsidRPr="00A14939">
              <w:rPr>
                <w:rFonts w:ascii="Times New Roman" w:hAnsi="Times New Roman" w:cs="Times New Roman"/>
                <w:sz w:val="24"/>
                <w:szCs w:val="24"/>
              </w:rPr>
              <w:t xml:space="preserve"> we effectively express what we believe in writing?</w:t>
            </w:r>
          </w:p>
          <w:p w:rsidR="008E526B" w:rsidRDefault="008E526B" w:rsidP="00A14939">
            <w:pPr>
              <w:pStyle w:val="normal0"/>
              <w:ind w:left="90"/>
            </w:pPr>
          </w:p>
        </w:tc>
        <w:tc>
          <w:tcPr>
            <w:tcW w:w="3480" w:type="dxa"/>
            <w:tcBorders>
              <w:top w:val="single" w:sz="18" w:space="0" w:color="000000"/>
              <w:left w:val="nil"/>
              <w:bottom w:val="single" w:sz="18" w:space="0" w:color="000000"/>
              <w:right w:val="single" w:sz="6"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Formative Tasks:</w:t>
            </w:r>
          </w:p>
          <w:p w:rsidR="005A185C" w:rsidRPr="005A185C" w:rsidRDefault="005A185C" w:rsidP="005A185C">
            <w:pPr>
              <w:pStyle w:val="normal0"/>
              <w:spacing w:before="200"/>
              <w:ind w:left="90"/>
              <w:rPr>
                <w:rFonts w:ascii="Times New Roman" w:hAnsi="Times New Roman" w:cs="Times New Roman"/>
                <w:sz w:val="24"/>
                <w:szCs w:val="24"/>
              </w:rPr>
            </w:pPr>
            <w:r w:rsidRPr="005A185C">
              <w:rPr>
                <w:rFonts w:ascii="Times New Roman" w:hAnsi="Times New Roman" w:cs="Times New Roman"/>
                <w:sz w:val="24"/>
                <w:szCs w:val="24"/>
              </w:rPr>
              <w:t xml:space="preserve">After engaging in a practice Google Slides pre-writing exercise on the game Fortnite using TDFC, students will </w:t>
            </w:r>
            <w:r w:rsidRPr="005A185C">
              <w:rPr>
                <w:rFonts w:ascii="Times New Roman" w:hAnsi="Times New Roman" w:cs="Times New Roman"/>
                <w:i/>
                <w:sz w:val="24"/>
                <w:szCs w:val="24"/>
              </w:rPr>
              <w:t xml:space="preserve">provide logically ordered reasons that are supported by facts and details from various sources </w:t>
            </w:r>
            <w:r w:rsidRPr="005A185C">
              <w:rPr>
                <w:rFonts w:ascii="Times New Roman" w:hAnsi="Times New Roman" w:cs="Times New Roman"/>
                <w:sz w:val="24"/>
                <w:szCs w:val="24"/>
              </w:rPr>
              <w:t xml:space="preserve">by completing a TDFC on their required DBQ on geography and happiness. Students will do this with 80% accuracy. </w:t>
            </w:r>
          </w:p>
          <w:p w:rsidR="008E526B" w:rsidRPr="005A185C" w:rsidRDefault="008E526B" w:rsidP="005A185C">
            <w:pPr>
              <w:pStyle w:val="normal0"/>
              <w:spacing w:before="200"/>
              <w:ind w:left="90"/>
              <w:rPr>
                <w:rFonts w:ascii="Times New Roman" w:hAnsi="Times New Roman" w:cs="Times New Roman"/>
                <w:b/>
                <w:sz w:val="24"/>
                <w:szCs w:val="24"/>
              </w:rPr>
            </w:pPr>
          </w:p>
        </w:tc>
        <w:tc>
          <w:tcPr>
            <w:tcW w:w="408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rsidR="008E526B" w:rsidRDefault="00CA1E4A">
            <w:pPr>
              <w:pStyle w:val="normal0"/>
              <w:ind w:left="100"/>
              <w:jc w:val="center"/>
              <w:rPr>
                <w:b/>
              </w:rPr>
            </w:pPr>
            <w:r>
              <w:rPr>
                <w:b/>
              </w:rPr>
              <w:t>Sources:</w:t>
            </w:r>
          </w:p>
          <w:p w:rsidR="008E526B" w:rsidRPr="005A185C" w:rsidRDefault="00CA1E4A">
            <w:pPr>
              <w:pStyle w:val="normal0"/>
              <w:numPr>
                <w:ilvl w:val="0"/>
                <w:numId w:val="19"/>
              </w:numPr>
              <w:spacing w:before="200"/>
              <w:ind w:left="450"/>
              <w:rPr>
                <w:rFonts w:ascii="Times New Roman" w:hAnsi="Times New Roman" w:cs="Times New Roman"/>
                <w:sz w:val="24"/>
                <w:szCs w:val="24"/>
              </w:rPr>
            </w:pPr>
            <w:r w:rsidRPr="005A185C">
              <w:rPr>
                <w:rFonts w:ascii="Times New Roman" w:hAnsi="Times New Roman" w:cs="Times New Roman"/>
                <w:sz w:val="24"/>
                <w:szCs w:val="24"/>
              </w:rPr>
              <w:t xml:space="preserve">Source A: </w:t>
            </w:r>
            <w:r w:rsidR="005A185C">
              <w:rPr>
                <w:rFonts w:ascii="Times New Roman" w:hAnsi="Times New Roman" w:cs="Times New Roman"/>
                <w:sz w:val="24"/>
                <w:szCs w:val="24"/>
              </w:rPr>
              <w:t xml:space="preserve">Teacher Made </w:t>
            </w:r>
            <w:r w:rsidRPr="005A185C">
              <w:rPr>
                <w:rFonts w:ascii="Times New Roman" w:hAnsi="Times New Roman" w:cs="Times New Roman"/>
                <w:sz w:val="24"/>
                <w:szCs w:val="24"/>
              </w:rPr>
              <w:t>Google slides presentation (Fortnite practice essay)</w:t>
            </w:r>
          </w:p>
          <w:p w:rsidR="008E526B" w:rsidRPr="005A185C" w:rsidRDefault="00CA1E4A">
            <w:pPr>
              <w:pStyle w:val="normal0"/>
              <w:numPr>
                <w:ilvl w:val="0"/>
                <w:numId w:val="19"/>
              </w:numPr>
              <w:spacing w:before="200"/>
              <w:ind w:left="450"/>
              <w:rPr>
                <w:rFonts w:ascii="Times New Roman" w:hAnsi="Times New Roman" w:cs="Times New Roman"/>
                <w:sz w:val="24"/>
                <w:szCs w:val="24"/>
              </w:rPr>
            </w:pPr>
            <w:r w:rsidRPr="005A185C">
              <w:rPr>
                <w:rFonts w:ascii="Times New Roman" w:hAnsi="Times New Roman" w:cs="Times New Roman"/>
                <w:sz w:val="24"/>
                <w:szCs w:val="24"/>
              </w:rPr>
              <w:t xml:space="preserve">Source B: </w:t>
            </w:r>
            <w:r w:rsidR="005A185C">
              <w:rPr>
                <w:rFonts w:ascii="Times New Roman" w:hAnsi="Times New Roman" w:cs="Times New Roman"/>
                <w:sz w:val="24"/>
                <w:szCs w:val="24"/>
              </w:rPr>
              <w:t xml:space="preserve">Teacher Made </w:t>
            </w:r>
            <w:r w:rsidRPr="005A185C">
              <w:rPr>
                <w:rFonts w:ascii="Times New Roman" w:hAnsi="Times New Roman" w:cs="Times New Roman"/>
                <w:sz w:val="24"/>
                <w:szCs w:val="24"/>
              </w:rPr>
              <w:t>TDFC Graphic Organizer</w:t>
            </w:r>
          </w:p>
          <w:p w:rsidR="008E526B" w:rsidRDefault="00CA1E4A">
            <w:pPr>
              <w:pStyle w:val="normal0"/>
              <w:numPr>
                <w:ilvl w:val="0"/>
                <w:numId w:val="19"/>
              </w:numPr>
              <w:spacing w:before="200"/>
              <w:ind w:left="450"/>
            </w:pPr>
            <w:r w:rsidRPr="005A185C">
              <w:rPr>
                <w:rFonts w:ascii="Times New Roman" w:hAnsi="Times New Roman" w:cs="Times New Roman"/>
                <w:sz w:val="24"/>
                <w:szCs w:val="24"/>
              </w:rPr>
              <w:t xml:space="preserve">Source C: </w:t>
            </w:r>
            <w:r w:rsidR="005A185C">
              <w:rPr>
                <w:rFonts w:ascii="Times New Roman" w:hAnsi="Times New Roman" w:cs="Times New Roman"/>
                <w:sz w:val="24"/>
                <w:szCs w:val="24"/>
              </w:rPr>
              <w:t xml:space="preserve">Teacher Made </w:t>
            </w:r>
            <w:r w:rsidRPr="005A185C">
              <w:rPr>
                <w:rFonts w:ascii="Times New Roman" w:hAnsi="Times New Roman" w:cs="Times New Roman"/>
                <w:sz w:val="24"/>
                <w:szCs w:val="24"/>
              </w:rPr>
              <w:t>TDFC Planning Sheet</w:t>
            </w:r>
            <w:r w:rsidR="005A185C">
              <w:rPr>
                <w:rFonts w:ascii="Times New Roman" w:hAnsi="Times New Roman" w:cs="Times New Roman"/>
                <w:sz w:val="24"/>
                <w:szCs w:val="24"/>
              </w:rPr>
              <w:t xml:space="preserve"> for a Document Based Question</w:t>
            </w:r>
          </w:p>
        </w:tc>
      </w:tr>
    </w:tbl>
    <w:p w:rsidR="008E526B" w:rsidRDefault="00CA1E4A">
      <w:pPr>
        <w:pStyle w:val="normal0"/>
        <w:jc w:val="center"/>
      </w:pPr>
      <w:r>
        <w:t xml:space="preserve"> </w:t>
      </w:r>
    </w:p>
    <w:p w:rsidR="008E526B" w:rsidRDefault="00CA1E4A">
      <w:pPr>
        <w:pStyle w:val="normal0"/>
      </w:pPr>
      <w:r>
        <w:t xml:space="preserve"> </w:t>
      </w:r>
    </w:p>
    <w:tbl>
      <w:tblPr>
        <w:tblStyle w:val="a9"/>
        <w:tblW w:w="1026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120"/>
        <w:gridCol w:w="3600"/>
      </w:tblGrid>
      <w:tr w:rsidR="008E526B">
        <w:trPr>
          <w:trHeight w:val="420"/>
        </w:trPr>
        <w:tc>
          <w:tcPr>
            <w:tcW w:w="3540" w:type="dxa"/>
            <w:vMerge w:val="restart"/>
            <w:shd w:val="clear" w:color="auto" w:fill="B7B7B7"/>
            <w:tcMar>
              <w:top w:w="100" w:type="dxa"/>
              <w:left w:w="100" w:type="dxa"/>
              <w:bottom w:w="100" w:type="dxa"/>
              <w:right w:w="100" w:type="dxa"/>
            </w:tcMar>
          </w:tcPr>
          <w:p w:rsidR="008E526B" w:rsidRDefault="00CA1E4A">
            <w:pPr>
              <w:pStyle w:val="normal0"/>
              <w:widowControl w:val="0"/>
              <w:spacing w:before="200" w:line="240" w:lineRule="auto"/>
              <w:rPr>
                <w:b/>
              </w:rPr>
            </w:pPr>
            <w:r>
              <w:rPr>
                <w:b/>
              </w:rPr>
              <w:t>Summative Performance Task</w:t>
            </w:r>
          </w:p>
        </w:tc>
        <w:tc>
          <w:tcPr>
            <w:tcW w:w="3120" w:type="dxa"/>
            <w:shd w:val="clear" w:color="auto" w:fill="CCCCCC"/>
            <w:tcMar>
              <w:top w:w="100" w:type="dxa"/>
              <w:left w:w="100" w:type="dxa"/>
              <w:bottom w:w="100" w:type="dxa"/>
              <w:right w:w="100" w:type="dxa"/>
            </w:tcMar>
          </w:tcPr>
          <w:p w:rsidR="008E526B" w:rsidRDefault="00CA1E4A">
            <w:pPr>
              <w:pStyle w:val="normal0"/>
              <w:widowControl w:val="0"/>
              <w:spacing w:line="240" w:lineRule="auto"/>
              <w:rPr>
                <w:b/>
              </w:rPr>
            </w:pPr>
            <w:r>
              <w:rPr>
                <w:b/>
              </w:rPr>
              <w:t>Argument</w:t>
            </w:r>
          </w:p>
        </w:tc>
        <w:tc>
          <w:tcPr>
            <w:tcW w:w="3600" w:type="dxa"/>
            <w:shd w:val="clear" w:color="auto" w:fill="auto"/>
            <w:tcMar>
              <w:top w:w="100" w:type="dxa"/>
              <w:left w:w="100" w:type="dxa"/>
              <w:bottom w:w="100" w:type="dxa"/>
              <w:right w:w="100" w:type="dxa"/>
            </w:tcMar>
          </w:tcPr>
          <w:p w:rsidR="008E526B" w:rsidRPr="005A185C" w:rsidRDefault="00CA1E4A" w:rsidP="005A185C">
            <w:pPr>
              <w:pStyle w:val="normal0"/>
              <w:widowControl w:val="0"/>
              <w:spacing w:line="240" w:lineRule="auto"/>
              <w:rPr>
                <w:rFonts w:ascii="Times New Roman" w:hAnsi="Times New Roman" w:cs="Times New Roman"/>
                <w:sz w:val="24"/>
                <w:szCs w:val="24"/>
              </w:rPr>
            </w:pPr>
            <w:r w:rsidRPr="005A185C">
              <w:rPr>
                <w:rFonts w:ascii="Times New Roman" w:hAnsi="Times New Roman" w:cs="Times New Roman"/>
                <w:sz w:val="24"/>
                <w:szCs w:val="24"/>
              </w:rPr>
              <w:t xml:space="preserve">Students will </w:t>
            </w:r>
            <w:r w:rsidR="005A185C">
              <w:rPr>
                <w:rFonts w:ascii="Times New Roman" w:hAnsi="Times New Roman" w:cs="Times New Roman"/>
                <w:sz w:val="24"/>
                <w:szCs w:val="24"/>
              </w:rPr>
              <w:t>complete</w:t>
            </w:r>
            <w:r w:rsidRPr="005A185C">
              <w:rPr>
                <w:rFonts w:ascii="Times New Roman" w:hAnsi="Times New Roman" w:cs="Times New Roman"/>
                <w:sz w:val="24"/>
                <w:szCs w:val="24"/>
              </w:rPr>
              <w:t xml:space="preserve"> a DBQ essay answering the </w:t>
            </w:r>
            <w:r w:rsidR="005A185C">
              <w:rPr>
                <w:rFonts w:ascii="Times New Roman" w:hAnsi="Times New Roman" w:cs="Times New Roman"/>
                <w:sz w:val="24"/>
                <w:szCs w:val="24"/>
              </w:rPr>
              <w:t xml:space="preserve">unit’s compelling </w:t>
            </w:r>
            <w:r w:rsidRPr="005A185C">
              <w:rPr>
                <w:rFonts w:ascii="Times New Roman" w:hAnsi="Times New Roman" w:cs="Times New Roman"/>
                <w:sz w:val="24"/>
                <w:szCs w:val="24"/>
              </w:rPr>
              <w:t xml:space="preserve">question:  </w:t>
            </w:r>
            <w:r w:rsidRPr="005A185C">
              <w:rPr>
                <w:rFonts w:ascii="Times New Roman" w:hAnsi="Times New Roman" w:cs="Times New Roman"/>
                <w:i/>
                <w:sz w:val="24"/>
                <w:szCs w:val="24"/>
              </w:rPr>
              <w:t>Does where you live in the Western Hemisphere determine your happiness?</w:t>
            </w:r>
          </w:p>
        </w:tc>
      </w:tr>
      <w:tr w:rsidR="008E526B">
        <w:trPr>
          <w:trHeight w:val="420"/>
        </w:trPr>
        <w:tc>
          <w:tcPr>
            <w:tcW w:w="3540" w:type="dxa"/>
            <w:vMerge/>
            <w:shd w:val="clear" w:color="auto" w:fill="B7B7B7"/>
            <w:tcMar>
              <w:top w:w="100" w:type="dxa"/>
              <w:left w:w="100" w:type="dxa"/>
              <w:bottom w:w="100" w:type="dxa"/>
              <w:right w:w="100" w:type="dxa"/>
            </w:tcMar>
          </w:tcPr>
          <w:p w:rsidR="008E526B" w:rsidRDefault="008E526B">
            <w:pPr>
              <w:pStyle w:val="normal0"/>
              <w:widowControl w:val="0"/>
              <w:pBdr>
                <w:top w:val="nil"/>
                <w:left w:val="nil"/>
                <w:bottom w:val="nil"/>
                <w:right w:val="nil"/>
                <w:between w:val="nil"/>
              </w:pBdr>
            </w:pPr>
          </w:p>
        </w:tc>
        <w:tc>
          <w:tcPr>
            <w:tcW w:w="3120" w:type="dxa"/>
            <w:shd w:val="clear" w:color="auto" w:fill="CCCCCC"/>
            <w:tcMar>
              <w:top w:w="100" w:type="dxa"/>
              <w:left w:w="100" w:type="dxa"/>
              <w:bottom w:w="100" w:type="dxa"/>
              <w:right w:w="100" w:type="dxa"/>
            </w:tcMar>
          </w:tcPr>
          <w:p w:rsidR="008E526B" w:rsidRDefault="00CA1E4A">
            <w:pPr>
              <w:pStyle w:val="normal0"/>
              <w:widowControl w:val="0"/>
              <w:spacing w:line="240" w:lineRule="auto"/>
              <w:rPr>
                <w:b/>
              </w:rPr>
            </w:pPr>
            <w:r>
              <w:rPr>
                <w:b/>
              </w:rPr>
              <w:t>Extension</w:t>
            </w:r>
          </w:p>
        </w:tc>
        <w:tc>
          <w:tcPr>
            <w:tcW w:w="3600" w:type="dxa"/>
            <w:shd w:val="clear" w:color="auto" w:fill="auto"/>
            <w:tcMar>
              <w:top w:w="100" w:type="dxa"/>
              <w:left w:w="100" w:type="dxa"/>
              <w:bottom w:w="100" w:type="dxa"/>
              <w:right w:w="100" w:type="dxa"/>
            </w:tcMar>
          </w:tcPr>
          <w:p w:rsidR="008E526B" w:rsidRPr="005A185C" w:rsidRDefault="00CA1E4A" w:rsidP="005A185C">
            <w:pPr>
              <w:pStyle w:val="normal0"/>
              <w:widowControl w:val="0"/>
              <w:spacing w:line="240" w:lineRule="auto"/>
              <w:rPr>
                <w:rFonts w:ascii="Times New Roman" w:hAnsi="Times New Roman" w:cs="Times New Roman"/>
                <w:sz w:val="24"/>
                <w:szCs w:val="24"/>
              </w:rPr>
            </w:pPr>
            <w:r w:rsidRPr="005A185C">
              <w:rPr>
                <w:rFonts w:ascii="Times New Roman" w:hAnsi="Times New Roman" w:cs="Times New Roman"/>
                <w:sz w:val="24"/>
                <w:szCs w:val="24"/>
              </w:rPr>
              <w:t>Students unable to write</w:t>
            </w:r>
            <w:r w:rsidR="005A185C">
              <w:rPr>
                <w:rFonts w:ascii="Times New Roman" w:hAnsi="Times New Roman" w:cs="Times New Roman"/>
                <w:sz w:val="24"/>
                <w:szCs w:val="24"/>
              </w:rPr>
              <w:t xml:space="preserve"> the essay</w:t>
            </w:r>
            <w:r w:rsidRPr="005A185C">
              <w:rPr>
                <w:rFonts w:ascii="Times New Roman" w:hAnsi="Times New Roman" w:cs="Times New Roman"/>
                <w:sz w:val="24"/>
                <w:szCs w:val="24"/>
              </w:rPr>
              <w:t xml:space="preserve"> will answer the compelling </w:t>
            </w:r>
            <w:r w:rsidRPr="005A185C">
              <w:rPr>
                <w:rFonts w:ascii="Times New Roman" w:hAnsi="Times New Roman" w:cs="Times New Roman"/>
                <w:sz w:val="24"/>
                <w:szCs w:val="24"/>
              </w:rPr>
              <w:lastRenderedPageBreak/>
              <w:t>question by creating</w:t>
            </w:r>
            <w:r w:rsidR="005A185C" w:rsidRPr="005A185C">
              <w:rPr>
                <w:rFonts w:ascii="Times New Roman" w:hAnsi="Times New Roman" w:cs="Times New Roman"/>
                <w:sz w:val="24"/>
                <w:szCs w:val="24"/>
              </w:rPr>
              <w:t xml:space="preserve"> a poster with </w:t>
            </w:r>
            <w:r w:rsidR="005A185C">
              <w:rPr>
                <w:rFonts w:ascii="Times New Roman" w:hAnsi="Times New Roman" w:cs="Times New Roman"/>
                <w:sz w:val="24"/>
                <w:szCs w:val="24"/>
              </w:rPr>
              <w:t xml:space="preserve">their </w:t>
            </w:r>
            <w:r w:rsidR="005A185C" w:rsidRPr="005A185C">
              <w:rPr>
                <w:rFonts w:ascii="Times New Roman" w:hAnsi="Times New Roman" w:cs="Times New Roman"/>
                <w:sz w:val="24"/>
                <w:szCs w:val="24"/>
              </w:rPr>
              <w:t xml:space="preserve">top three documents cut out and pasted to </w:t>
            </w:r>
            <w:r w:rsidR="005A185C">
              <w:rPr>
                <w:rFonts w:ascii="Times New Roman" w:hAnsi="Times New Roman" w:cs="Times New Roman"/>
                <w:sz w:val="24"/>
                <w:szCs w:val="24"/>
              </w:rPr>
              <w:t>graphic organizer.</w:t>
            </w:r>
            <w:r w:rsidR="005A185C" w:rsidRPr="005A185C">
              <w:rPr>
                <w:rFonts w:ascii="Times New Roman" w:hAnsi="Times New Roman" w:cs="Times New Roman"/>
                <w:sz w:val="24"/>
                <w:szCs w:val="24"/>
              </w:rPr>
              <w:t xml:space="preserve"> </w:t>
            </w:r>
            <w:r w:rsidR="005A185C">
              <w:rPr>
                <w:rFonts w:ascii="Times New Roman" w:hAnsi="Times New Roman" w:cs="Times New Roman"/>
                <w:sz w:val="24"/>
                <w:szCs w:val="24"/>
              </w:rPr>
              <w:t>Students will then compose</w:t>
            </w:r>
            <w:r w:rsidR="005A185C" w:rsidRPr="005A185C">
              <w:rPr>
                <w:rFonts w:ascii="Times New Roman" w:hAnsi="Times New Roman" w:cs="Times New Roman"/>
                <w:sz w:val="24"/>
                <w:szCs w:val="24"/>
              </w:rPr>
              <w:t xml:space="preserve"> a Flipgrid recording explaining their choices and making their cases.</w:t>
            </w:r>
            <w:r w:rsidRPr="005A185C">
              <w:rPr>
                <w:rFonts w:ascii="Times New Roman" w:hAnsi="Times New Roman" w:cs="Times New Roman"/>
                <w:sz w:val="24"/>
                <w:szCs w:val="24"/>
              </w:rPr>
              <w:t xml:space="preserve"> </w:t>
            </w:r>
          </w:p>
        </w:tc>
      </w:tr>
    </w:tbl>
    <w:p w:rsidR="008E526B" w:rsidRDefault="008E526B">
      <w:pPr>
        <w:pStyle w:val="normal0"/>
      </w:pPr>
    </w:p>
    <w:p w:rsidR="008E526B" w:rsidRDefault="008E526B">
      <w:pPr>
        <w:pStyle w:val="normal0"/>
        <w:spacing w:before="15" w:line="268" w:lineRule="auto"/>
        <w:rPr>
          <w:b/>
          <w:sz w:val="24"/>
          <w:szCs w:val="24"/>
        </w:rPr>
      </w:pPr>
    </w:p>
    <w:tbl>
      <w:tblPr>
        <w:tblStyle w:val="aa"/>
        <w:tblW w:w="9195" w:type="dxa"/>
        <w:tblInd w:w="160" w:type="dxa"/>
        <w:tblBorders>
          <w:top w:val="nil"/>
          <w:left w:val="nil"/>
          <w:bottom w:val="nil"/>
          <w:right w:val="nil"/>
          <w:insideH w:val="nil"/>
          <w:insideV w:val="nil"/>
        </w:tblBorders>
        <w:tblLayout w:type="fixed"/>
        <w:tblLook w:val="0600" w:firstRow="0" w:lastRow="0" w:firstColumn="0" w:lastColumn="0" w:noHBand="1" w:noVBand="1"/>
      </w:tblPr>
      <w:tblGrid>
        <w:gridCol w:w="9195"/>
      </w:tblGrid>
      <w:tr w:rsidR="008E526B">
        <w:trPr>
          <w:trHeight w:val="1440"/>
        </w:trPr>
        <w:tc>
          <w:tcPr>
            <w:tcW w:w="9195" w:type="dxa"/>
            <w:tcBorders>
              <w:top w:val="single" w:sz="18" w:space="0" w:color="000000"/>
              <w:left w:val="single" w:sz="18" w:space="0" w:color="000000"/>
              <w:bottom w:val="single" w:sz="18" w:space="0" w:color="000000"/>
              <w:right w:val="single" w:sz="6" w:space="0" w:color="000000"/>
            </w:tcBorders>
            <w:shd w:val="clear" w:color="auto" w:fill="EFEFEF"/>
            <w:tcMar>
              <w:top w:w="100" w:type="dxa"/>
              <w:left w:w="100" w:type="dxa"/>
              <w:bottom w:w="100" w:type="dxa"/>
              <w:right w:w="100" w:type="dxa"/>
            </w:tcMar>
          </w:tcPr>
          <w:p w:rsidR="005A185C" w:rsidRDefault="00CA1E4A">
            <w:pPr>
              <w:pStyle w:val="normal0"/>
              <w:spacing w:before="100" w:line="268" w:lineRule="auto"/>
              <w:rPr>
                <w:b/>
                <w:sz w:val="24"/>
                <w:szCs w:val="24"/>
              </w:rPr>
            </w:pPr>
            <w:r>
              <w:rPr>
                <w:b/>
                <w:sz w:val="24"/>
                <w:szCs w:val="24"/>
              </w:rPr>
              <w:t xml:space="preserve">Taking Informed Action: </w:t>
            </w:r>
          </w:p>
          <w:p w:rsidR="008E526B" w:rsidRDefault="00CA1E4A">
            <w:pPr>
              <w:pStyle w:val="normal0"/>
              <w:spacing w:before="100" w:line="268" w:lineRule="auto"/>
              <w:rPr>
                <w:sz w:val="24"/>
                <w:szCs w:val="24"/>
              </w:rPr>
            </w:pPr>
            <w:r w:rsidRPr="005A185C">
              <w:rPr>
                <w:rFonts w:ascii="Times New Roman" w:hAnsi="Times New Roman" w:cs="Times New Roman"/>
                <w:sz w:val="24"/>
                <w:szCs w:val="24"/>
              </w:rPr>
              <w:t xml:space="preserve">Students will create a flipgrid intorducing themselves to students in both Mexico City and Montreal. They will share pictures and a story about why living in New York makes them happy. </w:t>
            </w:r>
            <w:r w:rsidR="005A185C" w:rsidRPr="005A185C">
              <w:rPr>
                <w:rFonts w:ascii="Times New Roman" w:hAnsi="Times New Roman" w:cs="Times New Roman"/>
                <w:sz w:val="24"/>
                <w:szCs w:val="24"/>
              </w:rPr>
              <w:t xml:space="preserve">In response, the students in Mexico City and Montreal will share the sources of what makes them happier. Students will engage in a hemispheric Skype (Google Hangout) session on their views on the compelling of question. </w:t>
            </w:r>
          </w:p>
        </w:tc>
      </w:tr>
    </w:tbl>
    <w:p w:rsidR="008E526B" w:rsidRDefault="008E526B">
      <w:pPr>
        <w:pStyle w:val="normal0"/>
        <w:jc w:val="center"/>
      </w:pPr>
    </w:p>
    <w:p w:rsidR="008E526B" w:rsidRDefault="00CA1E4A">
      <w:pPr>
        <w:pStyle w:val="normal0"/>
      </w:pPr>
      <w:r>
        <w:t xml:space="preserve"> </w:t>
      </w:r>
    </w:p>
    <w:p w:rsidR="008E526B" w:rsidRDefault="008E526B">
      <w:pPr>
        <w:pStyle w:val="normal0"/>
      </w:pPr>
    </w:p>
    <w:sectPr w:rsidR="008E52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legreya">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DD4"/>
    <w:multiLevelType w:val="multilevel"/>
    <w:tmpl w:val="C860A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C46B38"/>
    <w:multiLevelType w:val="multilevel"/>
    <w:tmpl w:val="2E26C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D851E9"/>
    <w:multiLevelType w:val="multilevel"/>
    <w:tmpl w:val="371EE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DD6516"/>
    <w:multiLevelType w:val="multilevel"/>
    <w:tmpl w:val="9FA28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CD5700"/>
    <w:multiLevelType w:val="multilevel"/>
    <w:tmpl w:val="C23AE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167FCC"/>
    <w:multiLevelType w:val="multilevel"/>
    <w:tmpl w:val="23CA5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2764E3"/>
    <w:multiLevelType w:val="multilevel"/>
    <w:tmpl w:val="34F62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A22A06"/>
    <w:multiLevelType w:val="multilevel"/>
    <w:tmpl w:val="E9DC1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3400138"/>
    <w:multiLevelType w:val="multilevel"/>
    <w:tmpl w:val="E8C42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62C1108"/>
    <w:multiLevelType w:val="multilevel"/>
    <w:tmpl w:val="4BB85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6607203"/>
    <w:multiLevelType w:val="multilevel"/>
    <w:tmpl w:val="62060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6B10195"/>
    <w:multiLevelType w:val="multilevel"/>
    <w:tmpl w:val="B6042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7FE7C29"/>
    <w:multiLevelType w:val="multilevel"/>
    <w:tmpl w:val="1D580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ADB41BF"/>
    <w:multiLevelType w:val="multilevel"/>
    <w:tmpl w:val="F49A7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2DC342FA"/>
    <w:multiLevelType w:val="multilevel"/>
    <w:tmpl w:val="6BDE8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8C5851"/>
    <w:multiLevelType w:val="multilevel"/>
    <w:tmpl w:val="D3FC0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A0176FD"/>
    <w:multiLevelType w:val="multilevel"/>
    <w:tmpl w:val="1794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D854910"/>
    <w:multiLevelType w:val="multilevel"/>
    <w:tmpl w:val="631ED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3E15DC6"/>
    <w:multiLevelType w:val="multilevel"/>
    <w:tmpl w:val="84C4E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47E640D"/>
    <w:multiLevelType w:val="hybridMultilevel"/>
    <w:tmpl w:val="B9B86B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AB0160D"/>
    <w:multiLevelType w:val="multilevel"/>
    <w:tmpl w:val="3B605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FA82F41"/>
    <w:multiLevelType w:val="multilevel"/>
    <w:tmpl w:val="38B4D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2B81CFD"/>
    <w:multiLevelType w:val="multilevel"/>
    <w:tmpl w:val="892A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9C51ABD"/>
    <w:multiLevelType w:val="multilevel"/>
    <w:tmpl w:val="0BCE5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1442F44"/>
    <w:multiLevelType w:val="multilevel"/>
    <w:tmpl w:val="F9340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D1A3C29"/>
    <w:multiLevelType w:val="multilevel"/>
    <w:tmpl w:val="8632B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63C20FC"/>
    <w:multiLevelType w:val="multilevel"/>
    <w:tmpl w:val="19925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AF02B51"/>
    <w:multiLevelType w:val="multilevel"/>
    <w:tmpl w:val="F828A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B3444D8"/>
    <w:multiLevelType w:val="multilevel"/>
    <w:tmpl w:val="864C9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BF00B82"/>
    <w:multiLevelType w:val="hybridMultilevel"/>
    <w:tmpl w:val="EECA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5"/>
  </w:num>
  <w:num w:numId="4">
    <w:abstractNumId w:val="3"/>
  </w:num>
  <w:num w:numId="5">
    <w:abstractNumId w:val="25"/>
  </w:num>
  <w:num w:numId="6">
    <w:abstractNumId w:val="26"/>
  </w:num>
  <w:num w:numId="7">
    <w:abstractNumId w:val="6"/>
  </w:num>
  <w:num w:numId="8">
    <w:abstractNumId w:val="5"/>
  </w:num>
  <w:num w:numId="9">
    <w:abstractNumId w:val="7"/>
  </w:num>
  <w:num w:numId="10">
    <w:abstractNumId w:val="24"/>
  </w:num>
  <w:num w:numId="11">
    <w:abstractNumId w:val="12"/>
  </w:num>
  <w:num w:numId="12">
    <w:abstractNumId w:val="23"/>
  </w:num>
  <w:num w:numId="13">
    <w:abstractNumId w:val="20"/>
  </w:num>
  <w:num w:numId="14">
    <w:abstractNumId w:val="27"/>
  </w:num>
  <w:num w:numId="15">
    <w:abstractNumId w:val="4"/>
  </w:num>
  <w:num w:numId="16">
    <w:abstractNumId w:val="18"/>
  </w:num>
  <w:num w:numId="17">
    <w:abstractNumId w:val="11"/>
  </w:num>
  <w:num w:numId="18">
    <w:abstractNumId w:val="2"/>
  </w:num>
  <w:num w:numId="19">
    <w:abstractNumId w:val="1"/>
  </w:num>
  <w:num w:numId="20">
    <w:abstractNumId w:val="14"/>
  </w:num>
  <w:num w:numId="21">
    <w:abstractNumId w:val="22"/>
  </w:num>
  <w:num w:numId="22">
    <w:abstractNumId w:val="8"/>
  </w:num>
  <w:num w:numId="23">
    <w:abstractNumId w:val="9"/>
  </w:num>
  <w:num w:numId="24">
    <w:abstractNumId w:val="17"/>
  </w:num>
  <w:num w:numId="25">
    <w:abstractNumId w:val="16"/>
  </w:num>
  <w:num w:numId="26">
    <w:abstractNumId w:val="10"/>
  </w:num>
  <w:num w:numId="27">
    <w:abstractNumId w:val="0"/>
  </w:num>
  <w:num w:numId="28">
    <w:abstractNumId w:val="28"/>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
  <w:rsids>
    <w:rsidRoot w:val="008E526B"/>
    <w:rsid w:val="003A6891"/>
    <w:rsid w:val="005A185C"/>
    <w:rsid w:val="008E526B"/>
    <w:rsid w:val="0096782B"/>
    <w:rsid w:val="00A14939"/>
    <w:rsid w:val="00CA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A1E4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E4A"/>
    <w:rPr>
      <w:rFonts w:ascii="Lucida Grande" w:hAnsi="Lucida Grande" w:cs="Lucida Grande"/>
      <w:sz w:val="18"/>
      <w:szCs w:val="18"/>
    </w:rPr>
  </w:style>
  <w:style w:type="character" w:styleId="Hyperlink">
    <w:name w:val="Hyperlink"/>
    <w:basedOn w:val="DefaultParagraphFont"/>
    <w:uiPriority w:val="99"/>
    <w:unhideWhenUsed/>
    <w:rsid w:val="00CA1E4A"/>
    <w:rPr>
      <w:color w:val="0000FF" w:themeColor="hyperlink"/>
      <w:u w:val="single"/>
    </w:rPr>
  </w:style>
  <w:style w:type="paragraph" w:styleId="ListParagraph">
    <w:name w:val="List Paragraph"/>
    <w:basedOn w:val="Normal"/>
    <w:uiPriority w:val="34"/>
    <w:qFormat/>
    <w:rsid w:val="003A6891"/>
    <w:pPr>
      <w:ind w:left="720"/>
      <w:contextualSpacing/>
    </w:pPr>
  </w:style>
  <w:style w:type="character" w:styleId="FollowedHyperlink">
    <w:name w:val="FollowedHyperlink"/>
    <w:basedOn w:val="DefaultParagraphFont"/>
    <w:uiPriority w:val="99"/>
    <w:semiHidden/>
    <w:unhideWhenUsed/>
    <w:rsid w:val="003A68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A1E4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E4A"/>
    <w:rPr>
      <w:rFonts w:ascii="Lucida Grande" w:hAnsi="Lucida Grande" w:cs="Lucida Grande"/>
      <w:sz w:val="18"/>
      <w:szCs w:val="18"/>
    </w:rPr>
  </w:style>
  <w:style w:type="character" w:styleId="Hyperlink">
    <w:name w:val="Hyperlink"/>
    <w:basedOn w:val="DefaultParagraphFont"/>
    <w:uiPriority w:val="99"/>
    <w:unhideWhenUsed/>
    <w:rsid w:val="00CA1E4A"/>
    <w:rPr>
      <w:color w:val="0000FF" w:themeColor="hyperlink"/>
      <w:u w:val="single"/>
    </w:rPr>
  </w:style>
  <w:style w:type="paragraph" w:styleId="ListParagraph">
    <w:name w:val="List Paragraph"/>
    <w:basedOn w:val="Normal"/>
    <w:uiPriority w:val="34"/>
    <w:qFormat/>
    <w:rsid w:val="003A6891"/>
    <w:pPr>
      <w:ind w:left="720"/>
      <w:contextualSpacing/>
    </w:pPr>
  </w:style>
  <w:style w:type="character" w:styleId="FollowedHyperlink">
    <w:name w:val="FollowedHyperlink"/>
    <w:basedOn w:val="DefaultParagraphFont"/>
    <w:uiPriority w:val="99"/>
    <w:semiHidden/>
    <w:unhideWhenUsed/>
    <w:rsid w:val="003A6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8417">
      <w:bodyDiv w:val="1"/>
      <w:marLeft w:val="0"/>
      <w:marRight w:val="0"/>
      <w:marTop w:val="0"/>
      <w:marBottom w:val="0"/>
      <w:divBdr>
        <w:top w:val="none" w:sz="0" w:space="0" w:color="auto"/>
        <w:left w:val="none" w:sz="0" w:space="0" w:color="auto"/>
        <w:bottom w:val="none" w:sz="0" w:space="0" w:color="auto"/>
        <w:right w:val="none" w:sz="0" w:space="0" w:color="auto"/>
      </w:divBdr>
    </w:div>
    <w:div w:id="10257941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9OPc7MRm4Y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hyperlink" Target="http://www.davidweedmark.com/facts" TargetMode="External"/><Relationship Id="rId10" Type="http://schemas.openxmlformats.org/officeDocument/2006/relationships/hyperlink" Target="https://www.teacherspayteachers.com/Product/Travel-Bundle-Passports-Boarding-Passes-Travel-Journals-1997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1440</Words>
  <Characters>8209</Characters>
  <Application>Microsoft Macintosh Word</Application>
  <DocSecurity>0</DocSecurity>
  <Lines>68</Lines>
  <Paragraphs>19</Paragraphs>
  <ScaleCrop>false</ScaleCrop>
  <Company>Molloy College</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2019-04-26T14:10:00Z</dcterms:created>
  <dcterms:modified xsi:type="dcterms:W3CDTF">2019-04-26T14:10:00Z</dcterms:modified>
</cp:coreProperties>
</file>